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E0" w:rsidRPr="00054D66" w:rsidRDefault="00B833BD" w:rsidP="00904103">
      <w:pPr>
        <w:ind w:right="99"/>
        <w:rPr>
          <w:sz w:val="18"/>
          <w:szCs w:val="18"/>
          <w:lang w:val="tr-TR"/>
        </w:rPr>
      </w:pPr>
      <w:r w:rsidRPr="00054D66">
        <w:rPr>
          <w:lang w:val="tr-TR"/>
        </w:rPr>
        <w:t xml:space="preserve">                                                             </w:t>
      </w: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2C4E93"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E81760" w:rsidRPr="00054D66" w:rsidRDefault="00411DF2" w:rsidP="00E81760">
      <w:pPr>
        <w:tabs>
          <w:tab w:val="left" w:pos="5620"/>
        </w:tabs>
        <w:jc w:val="center"/>
        <w:rPr>
          <w:sz w:val="72"/>
          <w:szCs w:val="72"/>
          <w:lang w:val="tr-TR"/>
        </w:rPr>
      </w:pPr>
      <w:r>
        <w:rPr>
          <w:sz w:val="72"/>
          <w:szCs w:val="72"/>
          <w:lang w:val="tr-TR"/>
        </w:rPr>
        <w:t>2013</w:t>
      </w:r>
      <w:r w:rsidR="00904103" w:rsidRPr="00054D66">
        <w:rPr>
          <w:sz w:val="72"/>
          <w:szCs w:val="72"/>
          <w:lang w:val="tr-TR"/>
        </w:rPr>
        <w:t xml:space="preserve"> YILI</w:t>
      </w:r>
    </w:p>
    <w:p w:rsidR="00313FEE" w:rsidRPr="00054D66" w:rsidRDefault="00313FEE" w:rsidP="00904103">
      <w:pPr>
        <w:tabs>
          <w:tab w:val="left" w:pos="5620"/>
        </w:tabs>
        <w:jc w:val="center"/>
        <w:rPr>
          <w:sz w:val="72"/>
          <w:szCs w:val="72"/>
          <w:lang w:val="tr-TR"/>
        </w:rPr>
      </w:pPr>
    </w:p>
    <w:p w:rsidR="00E81760" w:rsidRPr="00054D66" w:rsidRDefault="00E81760" w:rsidP="00904103">
      <w:pPr>
        <w:tabs>
          <w:tab w:val="left" w:pos="5620"/>
        </w:tabs>
        <w:jc w:val="center"/>
        <w:rPr>
          <w:sz w:val="72"/>
          <w:szCs w:val="72"/>
          <w:lang w:val="tr-TR"/>
        </w:rPr>
      </w:pPr>
      <w:r w:rsidRPr="00054D66">
        <w:rPr>
          <w:sz w:val="72"/>
          <w:szCs w:val="72"/>
          <w:lang w:val="tr-TR"/>
        </w:rPr>
        <w:t xml:space="preserve">AKSARAY </w:t>
      </w:r>
      <w:r w:rsidR="00904103" w:rsidRPr="00054D66">
        <w:rPr>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Pr="00054D66" w:rsidRDefault="00173E7D" w:rsidP="00904103">
      <w:pPr>
        <w:tabs>
          <w:tab w:val="left" w:pos="5620"/>
        </w:tabs>
        <w:jc w:val="center"/>
        <w:rPr>
          <w:sz w:val="72"/>
          <w:szCs w:val="72"/>
          <w:lang w:val="tr-TR"/>
        </w:rPr>
      </w:pPr>
      <w:r w:rsidRPr="00054D66">
        <w:rPr>
          <w:sz w:val="72"/>
          <w:szCs w:val="72"/>
          <w:lang w:val="tr-TR"/>
        </w:rPr>
        <w:t>YAPI İŞLERİ VE TEKNİK</w:t>
      </w:r>
      <w:r w:rsidR="00E81760" w:rsidRPr="00054D66">
        <w:rPr>
          <w:sz w:val="72"/>
          <w:szCs w:val="72"/>
          <w:lang w:val="tr-TR"/>
        </w:rPr>
        <w:t xml:space="preserve"> DAİRE BAŞKANLIĞI </w:t>
      </w:r>
    </w:p>
    <w:p w:rsidR="00173E7D" w:rsidRPr="00054D66" w:rsidRDefault="00173E7D" w:rsidP="00904103">
      <w:pPr>
        <w:tabs>
          <w:tab w:val="left" w:pos="5620"/>
        </w:tabs>
        <w:jc w:val="center"/>
        <w:rPr>
          <w:sz w:val="72"/>
          <w:szCs w:val="72"/>
          <w:lang w:val="tr-TR"/>
        </w:rPr>
      </w:pPr>
    </w:p>
    <w:p w:rsidR="00313FEE" w:rsidRPr="00054D66" w:rsidRDefault="00E81760" w:rsidP="00904103">
      <w:pPr>
        <w:tabs>
          <w:tab w:val="left" w:pos="5620"/>
        </w:tabs>
        <w:jc w:val="center"/>
        <w:rPr>
          <w:sz w:val="72"/>
          <w:szCs w:val="72"/>
          <w:lang w:val="tr-TR"/>
        </w:rPr>
      </w:pPr>
      <w:r w:rsidRPr="00054D66">
        <w:rPr>
          <w:sz w:val="72"/>
          <w:szCs w:val="72"/>
          <w:lang w:val="tr-TR"/>
        </w:rPr>
        <w:t>FAALİYET</w:t>
      </w:r>
    </w:p>
    <w:p w:rsidR="00564731" w:rsidRPr="00054D66" w:rsidRDefault="00904103" w:rsidP="00024BD8">
      <w:pPr>
        <w:tabs>
          <w:tab w:val="left" w:pos="5620"/>
        </w:tabs>
        <w:jc w:val="center"/>
        <w:rPr>
          <w:lang w:val="tr-TR"/>
        </w:rPr>
      </w:pPr>
      <w:r w:rsidRPr="00054D66">
        <w:rPr>
          <w:sz w:val="72"/>
          <w:szCs w:val="72"/>
          <w:lang w:val="tr-TR"/>
        </w:rPr>
        <w:t>RAPORU</w:t>
      </w:r>
      <w:bookmarkStart w:id="0" w:name="B_Hlt17086069"/>
      <w:bookmarkStart w:id="1" w:name="_Toc158804380"/>
      <w:bookmarkEnd w:id="0"/>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181425" w:rsidP="00C96AAF">
      <w:pPr>
        <w:pStyle w:val="NormalWeb"/>
        <w:ind w:firstLine="540"/>
        <w:jc w:val="both"/>
        <w:rPr>
          <w:color w:val="auto"/>
        </w:rPr>
      </w:pPr>
      <w:r w:rsidRPr="00054D66">
        <w:rPr>
          <w:color w:val="auto"/>
          <w:szCs w:val="22"/>
        </w:rPr>
        <w:t xml:space="preserve"> </w:t>
      </w:r>
      <w:r w:rsidR="00951A05" w:rsidRPr="00054D66">
        <w:rPr>
          <w:color w:val="auto"/>
        </w:rPr>
        <w:t xml:space="preserve">Aksaray Üniversitesi 17.03.2006 tarihli ve 26111 sayılı Resmi Gazetede yayımlanan 5467 sayılı Kanun ile kurulmuş olup; Yapı İşleri ve Teknik Daire Başkanlığı 2547 sayılı Yüksek Öğretim Kanunun 51. 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00951A05" w:rsidRPr="00054D66">
        <w:rPr>
          <w:color w:val="auto"/>
        </w:rPr>
        <w:t>ararname” uyarınca kurulmuştur.</w:t>
      </w:r>
      <w:r w:rsidR="00C96AAF" w:rsidRPr="00054D66">
        <w:rPr>
          <w:color w:val="auto"/>
        </w:rPr>
        <w:t xml:space="preserve"> </w:t>
      </w:r>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v.b.işlerinin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C96AAF" w:rsidP="006A09E8">
      <w:pPr>
        <w:pStyle w:val="NormalWeb"/>
        <w:ind w:firstLine="540"/>
        <w:jc w:val="both"/>
        <w:rPr>
          <w:color w:val="auto"/>
        </w:rPr>
      </w:pPr>
      <w:r w:rsidRPr="00054D66">
        <w:rPr>
          <w:color w:val="auto"/>
        </w:rPr>
        <w:t xml:space="preserve">     </w:t>
      </w:r>
      <w:r w:rsidR="00FD5ECF"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D5ECF" w:rsidP="00FD5ECF">
      <w:pPr>
        <w:ind w:right="-569"/>
        <w:rPr>
          <w:bCs/>
          <w:lang w:val="tr-TR"/>
        </w:rPr>
      </w:pPr>
      <w:r w:rsidRPr="00054D66">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00FD5ECF" w:rsidRPr="00054D66">
        <w:rPr>
          <w:bCs/>
          <w:lang w:val="tr-TR"/>
        </w:rPr>
        <w:t xml:space="preserve"> </w:t>
      </w:r>
      <w:r w:rsidR="008829C0" w:rsidRPr="00054D66">
        <w:rPr>
          <w:bCs/>
          <w:lang w:val="tr-TR"/>
        </w:rPr>
        <w:t xml:space="preserve">        </w:t>
      </w:r>
      <w:r w:rsidRPr="00054D66">
        <w:rPr>
          <w:bCs/>
          <w:lang w:val="tr-TR"/>
        </w:rPr>
        <w:t>Yapı İşleri ve Teknik Daire</w:t>
      </w:r>
      <w:r w:rsidR="00FD5ECF" w:rsidRPr="00054D66">
        <w:rPr>
          <w:bCs/>
          <w:lang w:val="tr-TR"/>
        </w:rPr>
        <w:t xml:space="preserve"> Başkan</w:t>
      </w:r>
      <w:r w:rsidR="003332CC" w:rsidRPr="00054D66">
        <w:rPr>
          <w:bCs/>
          <w:lang w:val="tr-TR"/>
        </w:rPr>
        <w:t>ı</w:t>
      </w:r>
    </w:p>
    <w:p w:rsidR="00955A24" w:rsidRPr="00054D66" w:rsidRDefault="00FD5ECF" w:rsidP="00E11E08">
      <w:pPr>
        <w:pStyle w:val="BodyText2"/>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t xml:space="preserve">                                                                                                                                     </w:t>
      </w:r>
      <w:r w:rsidR="00955A24"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smartTag w:uri="urn:schemas-microsoft-com:office:smarttags" w:element="date">
        <w:smartTagPr>
          <w:attr w:name="ls" w:val="trans"/>
          <w:attr w:name="Month" w:val="03"/>
          <w:attr w:name="Day" w:val="17"/>
          <w:attr w:name="Year" w:val="2006"/>
        </w:smartTagPr>
        <w:r w:rsidR="00E81760" w:rsidRPr="00054D66">
          <w:rPr>
            <w:color w:val="auto"/>
          </w:rPr>
          <w:t>17.03.2006</w:t>
        </w:r>
      </w:smartTag>
      <w:r w:rsidR="00E81760" w:rsidRPr="00054D66">
        <w:rPr>
          <w:color w:val="auto"/>
        </w:rPr>
        <w:t xml:space="preserve">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E81760" w:rsidRPr="00054D66">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kampus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i) İhale edilen işlerin teknik kontrollüğünü yaparak hakedişlerini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867078" w:rsidRPr="00054D66" w:rsidRDefault="00867078" w:rsidP="00867078">
      <w:pPr>
        <w:pStyle w:val="NormalWeb"/>
        <w:jc w:val="both"/>
        <w:rPr>
          <w:color w:val="auto"/>
        </w:rPr>
      </w:pP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451C76">
        <w:rPr>
          <w:color w:val="auto"/>
        </w:rPr>
        <w:t>BESYO</w:t>
      </w:r>
      <w:r w:rsidR="00E81760" w:rsidRPr="00054D66">
        <w:rPr>
          <w:color w:val="auto"/>
        </w:rPr>
        <w:t xml:space="preserve"> </w:t>
      </w:r>
      <w:r w:rsidR="00451C76">
        <w:rPr>
          <w:color w:val="auto"/>
        </w:rPr>
        <w:t>B</w:t>
      </w:r>
      <w:r w:rsidR="00E81760" w:rsidRPr="00054D66">
        <w:rPr>
          <w:color w:val="auto"/>
        </w:rPr>
        <w:t>inasında</w:t>
      </w:r>
      <w:r w:rsidR="002D428F">
        <w:rPr>
          <w:color w:val="auto"/>
        </w:rPr>
        <w:t xml:space="preserve"> aktif</w:t>
      </w:r>
      <w:r w:rsidR="00E81760" w:rsidRPr="00054D66">
        <w:rPr>
          <w:color w:val="auto"/>
        </w:rPr>
        <w:t xml:space="preserve"> </w:t>
      </w:r>
      <w:r w:rsidR="003332CC" w:rsidRPr="00054D66">
        <w:rPr>
          <w:color w:val="auto"/>
        </w:rPr>
        <w:t>2</w:t>
      </w:r>
      <w:r w:rsidR="00D70B77">
        <w:rPr>
          <w:color w:val="auto"/>
        </w:rPr>
        <w:t>6</w:t>
      </w:r>
      <w:r w:rsidR="00E81760" w:rsidRPr="00054D66">
        <w:rPr>
          <w:color w:val="auto"/>
        </w:rPr>
        <w:t xml:space="preserve"> </w:t>
      </w:r>
      <w:r w:rsidR="002D428F">
        <w:rPr>
          <w:color w:val="auto"/>
        </w:rPr>
        <w:t xml:space="preserve">(toplam 29) </w:t>
      </w:r>
      <w:r w:rsidR="00E81760" w:rsidRPr="00054D66">
        <w:rPr>
          <w:color w:val="auto"/>
        </w:rPr>
        <w:t>personel</w:t>
      </w:r>
      <w:r w:rsidR="003332CC" w:rsidRPr="00054D66">
        <w:rPr>
          <w:color w:val="auto"/>
        </w:rPr>
        <w:t xml:space="preserve"> (</w:t>
      </w:r>
      <w:r w:rsidR="002D428F">
        <w:rPr>
          <w:color w:val="auto"/>
        </w:rPr>
        <w:t>üç</w:t>
      </w:r>
      <w:r w:rsidR="003332CC" w:rsidRPr="00054D66">
        <w:rPr>
          <w:color w:val="auto"/>
        </w:rPr>
        <w:t xml:space="preserve"> personel başka birim</w:t>
      </w:r>
      <w:r w:rsidR="002D428F">
        <w:rPr>
          <w:color w:val="auto"/>
        </w:rPr>
        <w:t>lerde</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r w:rsidRPr="00054D66">
        <w:rPr>
          <w:b/>
          <w:szCs w:val="24"/>
          <w:lang w:val="tr-TR"/>
        </w:rPr>
        <w:t xml:space="preserve"> </w:t>
      </w: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Yapı İşleri ve Teknik Daire Başkanlığı'nın Misyonu, Kurumun işleyişi ve gelecekte de var olması için gerekli her türlü, yapı, tesis, onarım, bakım, imalat, etüt, proje, keşif, ihale ve denetleme işlerinde yoğun olarak hizmet vermek, mevcut personel - ekipman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6B47E7">
          <w:footerReference w:type="default" r:id="rId9"/>
          <w:pgSz w:w="11906" w:h="16838"/>
          <w:pgMar w:top="1418" w:right="1418" w:bottom="1418"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1 – Fiziksel Yapı (Üniversitenin bütünü dahil edilmiştir.)</w:t>
      </w:r>
    </w:p>
    <w:tbl>
      <w:tblPr>
        <w:tblW w:w="14963" w:type="dxa"/>
        <w:tblInd w:w="55" w:type="dxa"/>
        <w:tblCellMar>
          <w:left w:w="70" w:type="dxa"/>
          <w:right w:w="70" w:type="dxa"/>
        </w:tblCellMar>
        <w:tblLook w:val="04A0"/>
      </w:tblPr>
      <w:tblGrid>
        <w:gridCol w:w="2359"/>
        <w:gridCol w:w="612"/>
        <w:gridCol w:w="904"/>
        <w:gridCol w:w="585"/>
        <w:gridCol w:w="782"/>
        <w:gridCol w:w="869"/>
        <w:gridCol w:w="1144"/>
        <w:gridCol w:w="672"/>
        <w:gridCol w:w="1384"/>
        <w:gridCol w:w="718"/>
        <w:gridCol w:w="760"/>
        <w:gridCol w:w="900"/>
        <w:gridCol w:w="1604"/>
        <w:gridCol w:w="1740"/>
      </w:tblGrid>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6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340" w:type="dxa"/>
            <w:gridSpan w:val="7"/>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1D1FE7" w:rsidP="001D1FE7">
            <w:pPr>
              <w:rPr>
                <w:b/>
                <w:bCs/>
                <w:sz w:val="16"/>
                <w:szCs w:val="16"/>
                <w:lang w:val="tr-TR" w:eastAsia="tr-TR"/>
              </w:rPr>
            </w:pPr>
            <w:r>
              <w:rPr>
                <w:b/>
                <w:bCs/>
                <w:sz w:val="16"/>
                <w:szCs w:val="16"/>
                <w:lang w:val="tr-TR" w:eastAsia="tr-TR"/>
              </w:rPr>
              <w:t xml:space="preserve">                        2013</w:t>
            </w:r>
            <w:r w:rsidR="0098682A" w:rsidRPr="00054D66">
              <w:rPr>
                <w:b/>
                <w:bCs/>
                <w:sz w:val="16"/>
                <w:szCs w:val="16"/>
                <w:lang w:val="tr-TR" w:eastAsia="tr-TR"/>
              </w:rPr>
              <w:t>YILI MEVCUT KAPALI ALANLAR</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FAKÜLTE, YO, MYO,</w:t>
            </w:r>
          </w:p>
        </w:tc>
        <w:tc>
          <w:tcPr>
            <w:tcW w:w="5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4956" w:type="dxa"/>
            <w:gridSpan w:val="6"/>
            <w:tcBorders>
              <w:top w:val="single" w:sz="8" w:space="0" w:color="auto"/>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xml:space="preserve">        MEVCUT FİZİKİ ALANLAR M2</w:t>
            </w:r>
          </w:p>
        </w:tc>
        <w:tc>
          <w:tcPr>
            <w:tcW w:w="138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xml:space="preserve">     ÜNİVERSİTENİN</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ENSTİTÜLER,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489" w:type="dxa"/>
            <w:gridSpan w:val="2"/>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EĞİTİM ALANLARI</w:t>
            </w:r>
          </w:p>
        </w:tc>
        <w:tc>
          <w:tcPr>
            <w:tcW w:w="3467" w:type="dxa"/>
            <w:gridSpan w:val="4"/>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xml:space="preserve">       SOSYAL ALANLAR</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460" w:type="dxa"/>
            <w:gridSpan w:val="2"/>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 ALANLARI</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604" w:type="dxa"/>
            <w:tcBorders>
              <w:top w:val="single" w:sz="8" w:space="0" w:color="auto"/>
              <w:left w:val="nil"/>
              <w:bottom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AÇIK</w:t>
            </w:r>
          </w:p>
        </w:tc>
        <w:tc>
          <w:tcPr>
            <w:tcW w:w="1740" w:type="dxa"/>
            <w:tcBorders>
              <w:top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LABORATUAR,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İDARİ</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DERSLİK</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LAB.</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KANTİN</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LOJMAN</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misafirhane</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Yurtlar</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SİRKİLASYON</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Açık</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Kapalı</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604" w:type="dxa"/>
            <w:tcBorders>
              <w:top w:val="nil"/>
              <w:left w:val="nil"/>
              <w:bottom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FİZİKİ ALANLARI</w:t>
            </w:r>
          </w:p>
        </w:tc>
        <w:tc>
          <w:tcPr>
            <w:tcW w:w="1740" w:type="dxa"/>
            <w:tcBorders>
              <w:top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SOSYAL TESİS,</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BİNA</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VB.</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ALANI</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TOPLAM</w:t>
            </w:r>
          </w:p>
        </w:tc>
        <w:tc>
          <w:tcPr>
            <w:tcW w:w="1604" w:type="dxa"/>
            <w:tcBorders>
              <w:top w:val="nil"/>
              <w:left w:val="nil"/>
              <w:bottom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m2 CİNSİNDEN</w:t>
            </w:r>
          </w:p>
        </w:tc>
        <w:tc>
          <w:tcPr>
            <w:tcW w:w="1740" w:type="dxa"/>
            <w:tcBorders>
              <w:top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SPOR SALONU, FAKÜLTELER</w:t>
            </w:r>
          </w:p>
        </w:tc>
        <w:tc>
          <w:tcPr>
            <w:tcW w:w="5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Tesisleri</w:t>
            </w:r>
          </w:p>
        </w:tc>
        <w:tc>
          <w:tcPr>
            <w:tcW w:w="7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Tesisleri</w:t>
            </w:r>
          </w:p>
        </w:tc>
        <w:tc>
          <w:tcPr>
            <w:tcW w:w="9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(m2)</w:t>
            </w:r>
          </w:p>
        </w:tc>
        <w:tc>
          <w:tcPr>
            <w:tcW w:w="160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OKUL</w:t>
            </w:r>
          </w:p>
        </w:tc>
        <w:tc>
          <w:tcPr>
            <w:tcW w:w="174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KAMPÜS</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Fen-Edebiyat</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1153</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867</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1383</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2705</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6108</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İkdisadi İdari Bilimler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5600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2900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12500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Eğitim</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791</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1099</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2019</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4209</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Mühendislik</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2162</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1825</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700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433</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4680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800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10600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YÜKSEK OKULLAR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Sağlık Yüksekokulu</w:t>
            </w:r>
          </w:p>
        </w:tc>
        <w:tc>
          <w:tcPr>
            <w:tcW w:w="8360" w:type="dxa"/>
            <w:gridSpan w:val="10"/>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xml:space="preserve">                              Sağlık Hizmetleri Meslek Yüksekokulu İle Müşterek Kullanılmaktadır.</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nil"/>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Yeni BESYO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2400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900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550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1100</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4150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2500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12000</w:t>
            </w:r>
          </w:p>
        </w:tc>
        <w:tc>
          <w:tcPr>
            <w:tcW w:w="1604"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MESLEK YÜKSEK OKULLARI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Aksaray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1070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1217</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4971</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477</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2259</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9994</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60.817</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MERKEZ</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Sağlık Hizmetleri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559</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652</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325</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536</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2992</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5064</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10.242</w:t>
            </w:r>
          </w:p>
        </w:tc>
        <w:tc>
          <w:tcPr>
            <w:tcW w:w="1740" w:type="dxa"/>
            <w:tcBorders>
              <w:top w:val="nil"/>
              <w:left w:val="nil"/>
              <w:bottom w:val="nil"/>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KAMPÜS ALANI</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Ortaköy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666</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1347</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384</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526</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2477</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5400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30.000</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4F5BE3" w:rsidP="004F5BE3">
            <w:pPr>
              <w:jc w:val="center"/>
              <w:rPr>
                <w:b/>
                <w:bCs/>
                <w:sz w:val="16"/>
                <w:szCs w:val="16"/>
                <w:lang w:val="tr-TR" w:eastAsia="tr-TR"/>
              </w:rPr>
            </w:pPr>
            <w:r>
              <w:rPr>
                <w:b/>
                <w:bCs/>
                <w:sz w:val="16"/>
                <w:szCs w:val="16"/>
                <w:lang w:val="tr-TR" w:eastAsia="tr-TR"/>
              </w:rPr>
              <w:t>4.109</w:t>
            </w:r>
            <w:r w:rsidR="0098682A" w:rsidRPr="00054D66">
              <w:rPr>
                <w:b/>
                <w:bCs/>
                <w:sz w:val="16"/>
                <w:szCs w:val="16"/>
                <w:lang w:val="tr-TR" w:eastAsia="tr-TR"/>
              </w:rPr>
              <w:t>.</w:t>
            </w:r>
            <w:r>
              <w:rPr>
                <w:b/>
                <w:bCs/>
                <w:sz w:val="16"/>
                <w:szCs w:val="16"/>
                <w:lang w:val="tr-TR" w:eastAsia="tr-TR"/>
              </w:rPr>
              <w:t>712</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Şereflikoçhisar B.C.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807</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1580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292</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392</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3135</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54</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6260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31.834</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Güzelyurt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308</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355</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125</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404</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1230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1.830</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GENÇ OSMAN</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ENSTİTÜLER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1B108A" w:rsidP="0098682A">
            <w:pPr>
              <w:jc w:val="center"/>
              <w:rPr>
                <w:b/>
                <w:bCs/>
                <w:sz w:val="16"/>
                <w:szCs w:val="16"/>
                <w:lang w:val="tr-TR" w:eastAsia="tr-TR"/>
              </w:rPr>
            </w:pPr>
            <w:r>
              <w:rPr>
                <w:b/>
                <w:bCs/>
                <w:sz w:val="16"/>
                <w:szCs w:val="16"/>
                <w:lang w:val="tr-TR" w:eastAsia="tr-TR"/>
              </w:rPr>
              <w:t>853.263</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Sosyal Bilimler Enstitüsü</w:t>
            </w:r>
          </w:p>
        </w:tc>
        <w:tc>
          <w:tcPr>
            <w:tcW w:w="6900" w:type="dxa"/>
            <w:gridSpan w:val="8"/>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xml:space="preserve">                               Fen Bilimleri Enstitüsü İle Müşterek Kullanılmaktadır</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nil"/>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Fen Bilimleri Enstitüsü</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652</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519</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15</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734</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1920</w:t>
            </w:r>
          </w:p>
        </w:tc>
        <w:tc>
          <w:tcPr>
            <w:tcW w:w="1604"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9.823</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 TESİSİ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ASÜ Spor Salonu</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3250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3600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Atletizm Pisti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18180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18180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SOSYAL TESİSLER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LOJMAN ALANI</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Lojmanlar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142.763</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ASÜ Yemekhane</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4800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Mediko Sosyal</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150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250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ASÜ Anaokulu</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440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25</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975</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Merkezi Laboratuar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302</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291</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4207</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1600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6400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Çarşı Binası</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2700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4000</w:t>
            </w:r>
          </w:p>
        </w:tc>
        <w:tc>
          <w:tcPr>
            <w:tcW w:w="1604" w:type="dxa"/>
            <w:tcBorders>
              <w:top w:val="nil"/>
              <w:left w:val="nil"/>
              <w:bottom w:val="single" w:sz="8" w:space="0" w:color="auto"/>
              <w:right w:val="nil"/>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Merkezi Derslik ve Anfi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1700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5800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4300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12000</w:t>
            </w:r>
          </w:p>
        </w:tc>
        <w:tc>
          <w:tcPr>
            <w:tcW w:w="1604" w:type="dxa"/>
            <w:tcBorders>
              <w:top w:val="nil"/>
              <w:left w:val="nil"/>
              <w:bottom w:val="nil"/>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Kapalı Yüzme Havuzu</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95</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1147</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2000</w:t>
            </w:r>
          </w:p>
        </w:tc>
        <w:tc>
          <w:tcPr>
            <w:tcW w:w="1604" w:type="dxa"/>
            <w:tcBorders>
              <w:top w:val="single" w:sz="8" w:space="0" w:color="auto"/>
              <w:left w:val="nil"/>
              <w:bottom w:val="single" w:sz="8" w:space="0" w:color="auto"/>
              <w:right w:val="nil"/>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TOPLAM</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19490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19830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13125</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12049</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39577</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18980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6464</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129515</w:t>
            </w:r>
          </w:p>
        </w:tc>
        <w:tc>
          <w:tcPr>
            <w:tcW w:w="1604" w:type="dxa"/>
            <w:tcBorders>
              <w:top w:val="nil"/>
              <w:left w:val="nil"/>
              <w:bottom w:val="single" w:sz="8" w:space="0" w:color="auto"/>
              <w:right w:val="nil"/>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TOP. ALAN</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3.958.514</w:t>
            </w:r>
          </w:p>
        </w:tc>
      </w:tr>
    </w:tbl>
    <w:p w:rsidR="007E6A75" w:rsidRPr="00054D66" w:rsidRDefault="007E6A75" w:rsidP="009573A3">
      <w:pPr>
        <w:jc w:val="both"/>
        <w:rPr>
          <w:b/>
          <w:sz w:val="28"/>
          <w:szCs w:val="28"/>
          <w:lang w:val="tr-TR"/>
        </w:rPr>
        <w:sectPr w:rsidR="007E6A75" w:rsidRPr="00054D66" w:rsidSect="009573A3">
          <w:pgSz w:w="16838" w:h="11906" w:orient="landscape"/>
          <w:pgMar w:top="180" w:right="1418" w:bottom="180" w:left="900" w:header="709" w:footer="709" w:gutter="0"/>
          <w:cols w:space="708"/>
          <w:docGrid w:linePitch="360"/>
        </w:sectPr>
      </w:pPr>
    </w:p>
    <w:p w:rsidR="00250C9E" w:rsidRPr="00054D66" w:rsidRDefault="00250C9E" w:rsidP="009573A3">
      <w:pPr>
        <w:jc w:val="both"/>
        <w:rPr>
          <w:b/>
          <w:sz w:val="28"/>
          <w:szCs w:val="28"/>
          <w:lang w:val="tr-TR"/>
        </w:rPr>
      </w:pPr>
      <w:r w:rsidRPr="00054D66">
        <w:rPr>
          <w:b/>
          <w:sz w:val="28"/>
          <w:szCs w:val="28"/>
          <w:lang w:val="tr-TR"/>
        </w:rPr>
        <w:lastRenderedPageBreak/>
        <w:t>2- Örgüt Yapısı</w:t>
      </w:r>
    </w:p>
    <w:p w:rsidR="001D2802" w:rsidRPr="00054D66" w:rsidRDefault="001D2802" w:rsidP="009573A3">
      <w:pPr>
        <w:jc w:val="both"/>
        <w:rPr>
          <w:b/>
          <w:sz w:val="28"/>
          <w:szCs w:val="28"/>
          <w:lang w:val="tr-TR"/>
        </w:rPr>
      </w:pPr>
    </w:p>
    <w:p w:rsidR="00250C9E" w:rsidRPr="00054D66" w:rsidRDefault="00250C9E" w:rsidP="00250C9E">
      <w:pPr>
        <w:jc w:val="both"/>
        <w:rPr>
          <w:lang w:val="tr-TR"/>
        </w:rPr>
      </w:pPr>
    </w:p>
    <w:p w:rsidR="005370B9" w:rsidRPr="00054D66" w:rsidRDefault="00B8487B" w:rsidP="005370B9">
      <w:pPr>
        <w:jc w:val="center"/>
        <w:rPr>
          <w:sz w:val="16"/>
          <w:lang w:val="tr-TR"/>
        </w:rPr>
      </w:pPr>
      <w:r w:rsidRPr="00054D66">
        <w:rPr>
          <w:noProof/>
          <w:lang w:val="tr-TR" w:eastAsia="tr-TR"/>
        </w:rPr>
      </w:r>
      <w:r w:rsidRPr="00054D66">
        <w:rPr>
          <w:lang w:val="tr-TR"/>
        </w:rPr>
        <w:pict>
          <v:group id="_x0000_s1426" editas="orgchart" style="width:696.75pt;height:408.65pt;mso-position-horizontal-relative:char;mso-position-vertical-relative:line" coordorigin="1478,1650" coordsize="13319,11519">
            <o:lock v:ext="edit" aspectratio="t"/>
            <o:diagram v:ext="edit" dgmstyle="0" dgmscalex="68569" dgmscaley="46499" dgmfontsize="8" constrainbounds="0,0,0,0">
              <o:relationtable v:ext="edit">
                <o:rel v:ext="edit" idsrc="#_s1452" iddest="#_s1452"/>
                <o:rel v:ext="edit" idsrc="#_s1456" iddest="#_s1452" idcntr="#_s1448"/>
                <o:rel v:ext="edit" idsrc="#_s1476" iddest="#_s1452" idcntr="#_s1428"/>
                <o:rel v:ext="edit" idsrc="#_s1453" iddest="#_s1452" idcntr="#_s1451"/>
                <o:rel v:ext="edit" idsrc="#_s1454" iddest="#_s1452" idcntr="#_s1450"/>
                <o:rel v:ext="edit" idsrc="#_s1455" iddest="#_s1452" idcntr="#_s1449"/>
                <o:rel v:ext="edit" idsrc="#_s1468" iddest="#_s1452" idcntr="#_s1436"/>
                <o:rel v:ext="edit" idsrc="#_s1458" iddest="#_s1453" idcntr="#_s1446"/>
                <o:rel v:ext="edit" idsrc="#_s1459" iddest="#_s1453" idcntr="#_s1445"/>
                <o:rel v:ext="edit" idsrc="#_s1472" iddest="#_s1453" idcntr="#_s1432"/>
                <o:rel v:ext="edit" idsrc="#_s1473" iddest="#_s1453" idcntr="#_s1431"/>
                <o:rel v:ext="edit" idsrc="#_s1461" iddest="#_s1454" idcntr="#_s1443"/>
                <o:rel v:ext="edit" idsrc="#_s1462" iddest="#_s1454" idcntr="#_s1442"/>
                <o:rel v:ext="edit" idsrc="#_s1463" iddest="#_s1454" idcntr="#_s1441"/>
                <o:rel v:ext="edit" idsrc="#_s1464" iddest="#_s1454" idcntr="#_s1440"/>
                <o:rel v:ext="edit" idsrc="#_s1467" iddest="#_s1454" idcntr="#_s1437"/>
                <o:rel v:ext="edit" idsrc="#_s1469" iddest="#_s1454" idcntr="#_s1435"/>
                <o:rel v:ext="edit" idsrc="#_s1471" iddest="#_s1454" idcntr="#_s1433"/>
                <o:rel v:ext="edit" idsrc="#_s1470" iddest="#_s1454" idcntr="#_s1434"/>
                <o:rel v:ext="edit" idsrc="#_s1457" iddest="#_s1455" idcntr="#_s1447"/>
                <o:rel v:ext="edit" idsrc="#_s1465" iddest="#_s1455" idcntr="#_s1439"/>
                <o:rel v:ext="edit" idsrc="#_s1466" iddest="#_s1455" idcntr="#_s1438"/>
                <o:rel v:ext="edit" idsrc="#_s1474" iddest="#_s1468" idcntr="#_s1430"/>
                <o:rel v:ext="edit" idsrc="#_s1475" iddest="#_s1468" idcntr="#_s14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7"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428" o:spid="_x0000_s1428" type="#_x0000_t33" style="position:absolute;left:8137;top:2370;width:360;height:720;rotation:180" o:connectortype="elbow" adj="-503847,-112861,-503847" strokeweight="2.25pt"/>
            <v:shape id="_s1429" o:spid="_x0000_s1429" type="#_x0000_t33" style="position:absolute;left:13357;top:4529;width:361;height:1801;flip:y" o:connectortype="elbow" adj="-793029,83983,-793029" strokeweight="2.25pt"/>
            <v:shape id="_s1430" o:spid="_x0000_s1430" type="#_x0000_t33" style="position:absolute;left:13357;top:4529;width:361;height:722;flip:y" o:connectortype="elbow" adj="-793029,177314,-793029" strokeweight="2.25pt"/>
            <v:shape id="_s1431" o:spid="_x0000_s1431" type="#_x0000_t33" style="position:absolute;left:2558;top:4529;width:360;height:3962;rotation:180" o:connectortype="elbow" adj="-169420,-49962,-169420" strokeweight="2.25pt"/>
            <v:shape id="_s1432" o:spid="_x0000_s1432" type="#_x0000_t33" style="position:absolute;left:2558;top:4529;width:360;height:2881;rotation:180" o:connectortype="elbow" adj="-169420,-60605,-169420" strokeweight="2.25pt"/>
            <v:shape id="_s1433" o:spid="_x0000_s1433" type="#_x0000_t33" style="position:absolute;left:7598;top:4529;width:360;height:7201;flip:y" o:connectortype="elbow" adj="-449933,37205,-449933" strokeweight="2.25pt"/>
            <v:shape id="_s1434" o:spid="_x0000_s1434" type="#_x0000_t33" style="position:absolute;left:7598;top:4529;width:360;height:8280;flip:y" o:connectortype="elbow" adj="-449933,35170,-449933" strokeweight="2.25pt"/>
            <v:shape id="_s1435" o:spid="_x0000_s1435" type="#_x0000_t33" style="position:absolute;left:7598;top:4529;width:360;height:6121;flip:y" o:connectortype="elbow" adj="-449933,39957,-44993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36" o:spid="_x0000_s1436" type="#_x0000_t34" style="position:absolute;left:10207;top:300;width:1441;height:5581;rotation:270;flip:x" o:connectortype="elbow" adj="2705,11767,-301301" strokeweight="2.25pt"/>
            <v:shape id="_s1437" o:spid="_x0000_s1437" type="#_x0000_t33" style="position:absolute;left:7598;top:4529;width:360;height:5042;flip:y" o:connectortype="elbow" adj="-449933,43888,-449933" strokeweight="2.25pt"/>
            <v:shape id="_s1438" o:spid="_x0000_s1438" type="#_x0000_t33" style="position:absolute;left:10477;top:4529;width:360;height:2881;flip:y" o:connectortype="elbow" adj="-622504,60605,-622504" strokeweight="2.25pt"/>
            <v:shape id="_s1439" o:spid="_x0000_s1439" type="#_x0000_t33" style="position:absolute;left:10477;top:4529;width:360;height:1801;flip:y" o:connectortype="elbow" adj="-622504,83983,-622504" strokeweight="2.25pt"/>
            <v:shape id="_s1440" o:spid="_x0000_s1440" type="#_x0000_t33" style="position:absolute;left:7598;top:4529;width:360;height:3962;flip:y" o:connectortype="elbow" adj="-449933,49962,-449933" strokeweight="2.25pt"/>
            <v:shape id="_s1441" o:spid="_x0000_s1441" type="#_x0000_t33" style="position:absolute;left:7598;top:4529;width:360;height:2881;flip:y" o:connectortype="elbow" adj="-449933,60605,-449933" strokeweight="2.25pt"/>
            <v:shape id="_s1442" o:spid="_x0000_s1442" type="#_x0000_t33" style="position:absolute;left:7598;top:4529;width:360;height:1801;flip:y" o:connectortype="elbow" adj="-449933,83983,-449933" strokeweight="2.25pt"/>
            <v:shape id="_s1443" o:spid="_x0000_s1443" type="#_x0000_t33" style="position:absolute;left:7598;top:4529;width:360;height:722;flip:y" o:connectortype="elbow" adj="-449933,177314,-449933" strokeweight="2.25pt"/>
            <v:shape id="_s1445" o:spid="_x0000_s1445" type="#_x0000_t33" style="position:absolute;left:2558;top:4529;width:360;height:1801;rotation:180" o:connectortype="elbow" adj="-169420,-83983,-169420" strokeweight="2.25pt"/>
            <v:shape id="_s1446" o:spid="_x0000_s1446" type="#_x0000_t33" style="position:absolute;left:2558;top:4529;width:360;height:722;rotation:180" o:connectortype="elbow" adj="-169420,-177314,-169420" strokeweight="2.25pt"/>
            <v:shape id="_s1447" o:spid="_x0000_s1447" type="#_x0000_t33" style="position:absolute;left:10477;top:4529;width:360;height:722;flip:y" o:connectortype="elbow" adj="-622504,177314,-622504" strokeweight="2.25pt"/>
            <v:shape id="_s1448" o:spid="_x0000_s1448" type="#_x0000_t33" style="position:absolute;left:7777;top:2370;width:360;height:720;flip:y" o:connectortype="elbow" adj="-460647,112861,-460647" strokeweight="2.25pt"/>
            <v:shape id="_s1449" o:spid="_x0000_s1449" type="#_x0000_t34" style="position:absolute;left:8766;top:1741;width:1441;height:2700;rotation:270;flip:x" o:connectortype="elbow" adj="2705,24322,-237600" strokeweight="2.25pt"/>
            <v:shape id="_s1450" o:spid="_x0000_s1450" type="#_x0000_t34" style="position:absolute;left:7327;top:3001;width:1441;height:179;rotation:270" o:connectortype="elbow" adj="2705,-367431,-173941" strokeweight="2.25pt"/>
            <v:shape id="_s1451" o:spid="_x0000_s1451" type="#_x0000_t34" style="position:absolute;left:4627;top:301;width:1441;height:5579;rotation:270" o:connectortype="elbow" adj="2705,-11771,-54528" strokeweight="2.25pt"/>
            <v:roundrect id="_s1452" o:spid="_x0000_s1452" style="position:absolute;left:4901;top:1650;width:6472;height:720;v-text-anchor:middle" arcsize="10923f" o:dgmlayout="0" o:dgmnodekind="1" fillcolor="#bbe0e3">
              <v:textbox style="mso-next-textbox:#_s1452" inset="1.58728mm,.79361mm,1.58728mm,.79361mm">
                <w:txbxContent>
                  <w:p w:rsidR="00B8487B" w:rsidRPr="001D2802" w:rsidRDefault="00B8487B" w:rsidP="005E449D">
                    <w:pPr>
                      <w:jc w:val="center"/>
                      <w:rPr>
                        <w:sz w:val="18"/>
                        <w:szCs w:val="24"/>
                        <w:lang w:val="tr-TR"/>
                      </w:rPr>
                    </w:pPr>
                    <w:r w:rsidRPr="001D2802">
                      <w:rPr>
                        <w:sz w:val="18"/>
                        <w:szCs w:val="24"/>
                        <w:lang w:val="tr-TR"/>
                      </w:rPr>
                      <w:t xml:space="preserve">Serpil DOĞUŞ GÜMÜŞSOY </w:t>
                    </w:r>
                  </w:p>
                  <w:p w:rsidR="00B8487B" w:rsidRPr="001D2802" w:rsidRDefault="00B8487B" w:rsidP="005E449D">
                    <w:pPr>
                      <w:jc w:val="center"/>
                      <w:rPr>
                        <w:sz w:val="18"/>
                        <w:szCs w:val="24"/>
                        <w:lang w:val="tr-TR"/>
                      </w:rPr>
                    </w:pPr>
                    <w:r w:rsidRPr="001D2802">
                      <w:rPr>
                        <w:sz w:val="18"/>
                        <w:szCs w:val="24"/>
                        <w:lang w:val="tr-TR"/>
                      </w:rPr>
                      <w:t xml:space="preserve">YAPI </w:t>
                    </w:r>
                    <w:r>
                      <w:rPr>
                        <w:sz w:val="18"/>
                        <w:szCs w:val="24"/>
                        <w:lang w:val="tr-TR"/>
                      </w:rPr>
                      <w:t xml:space="preserve">İŞLERİ VE TEKNİK DAİRE BAŞKANI </w:t>
                    </w:r>
                  </w:p>
                </w:txbxContent>
              </v:textbox>
            </v:roundrect>
            <v:roundrect id="_s1453" o:spid="_x0000_s1453" style="position:absolute;left:1478;top:3810;width:2160;height:720;v-text-anchor:middle" arcsize="10923f" o:dgmlayout="2" o:dgmnodekind="0" fillcolor="#bbe0e3">
              <v:textbox style="mso-next-textbox:#_s1453" inset="0,0,0,0">
                <w:txbxContent>
                  <w:p w:rsidR="00B8487B" w:rsidRPr="001D2802" w:rsidRDefault="00B8487B" w:rsidP="005E449D">
                    <w:pPr>
                      <w:jc w:val="center"/>
                      <w:rPr>
                        <w:sz w:val="23"/>
                        <w:szCs w:val="32"/>
                        <w:lang w:val="tr-TR"/>
                      </w:rPr>
                    </w:pPr>
                    <w:r w:rsidRPr="001D2802">
                      <w:rPr>
                        <w:sz w:val="23"/>
                        <w:szCs w:val="32"/>
                        <w:lang w:val="tr-TR"/>
                      </w:rPr>
                      <w:t>MAKİNE</w:t>
                    </w:r>
                  </w:p>
                </w:txbxContent>
              </v:textbox>
            </v:roundrect>
            <v:roundrect id="_s1454" o:spid="_x0000_s1454" style="position:absolute;left:6878;top:3810;width:2160;height:720;v-text-anchor:middle" arcsize="10923f" o:dgmlayout="3" o:dgmnodekind="0" o:dgmlayoutmru="3" fillcolor="#bbe0e3">
              <v:textbox style="mso-next-textbox:#_s1454" inset="0,0,0,0">
                <w:txbxContent>
                  <w:p w:rsidR="00B8487B" w:rsidRPr="001D2802" w:rsidRDefault="00B8487B" w:rsidP="005E449D">
                    <w:pPr>
                      <w:jc w:val="center"/>
                      <w:rPr>
                        <w:sz w:val="23"/>
                        <w:szCs w:val="32"/>
                      </w:rPr>
                    </w:pPr>
                    <w:r w:rsidRPr="001D2802">
                      <w:rPr>
                        <w:sz w:val="23"/>
                        <w:szCs w:val="32"/>
                      </w:rPr>
                      <w:t>İNŞAAT</w:t>
                    </w:r>
                  </w:p>
                  <w:p w:rsidR="00B8487B" w:rsidRPr="001D2802" w:rsidRDefault="00B8487B" w:rsidP="005E449D">
                    <w:pPr>
                      <w:rPr>
                        <w:sz w:val="14"/>
                      </w:rPr>
                    </w:pPr>
                  </w:p>
                </w:txbxContent>
              </v:textbox>
            </v:roundrect>
            <v:roundrect id="_s1455" o:spid="_x0000_s1455" style="position:absolute;left:9757;top:3810;width:2160;height:720;v-text-anchor:middle" arcsize="10923f" o:dgmlayout="3" o:dgmnodekind="0" o:dgmlayoutmru="3" fillcolor="#bbe0e3">
              <v:textbox style="mso-next-textbox:#_s1455" inset="0,0,0,0">
                <w:txbxContent>
                  <w:p w:rsidR="00B8487B" w:rsidRPr="001D2802" w:rsidRDefault="00B8487B" w:rsidP="005E449D">
                    <w:pPr>
                      <w:jc w:val="center"/>
                      <w:rPr>
                        <w:sz w:val="23"/>
                        <w:szCs w:val="32"/>
                        <w:lang w:val="tr-TR"/>
                      </w:rPr>
                    </w:pPr>
                    <w:r w:rsidRPr="001D2802">
                      <w:rPr>
                        <w:sz w:val="23"/>
                        <w:szCs w:val="32"/>
                        <w:lang w:val="tr-TR"/>
                      </w:rPr>
                      <w:t>ELEKTRİK</w:t>
                    </w:r>
                  </w:p>
                </w:txbxContent>
              </v:textbox>
            </v:roundrect>
            <v:roundrect id="_s1456" o:spid="_x0000_s1456" style="position:absolute;left:5618;top:2730;width:2159;height:720;v-text-anchor:middle" arcsize="10923f" o:dgmlayout="0" o:dgmnodekind="2" fillcolor="#bbe0e3">
              <v:textbox style="mso-next-textbox:#_s1456" inset="0,0,0,0">
                <w:txbxContent>
                  <w:p w:rsidR="00B8487B" w:rsidRPr="001D2802" w:rsidRDefault="005E449D" w:rsidP="005E449D">
                    <w:pPr>
                      <w:jc w:val="center"/>
                      <w:rPr>
                        <w:sz w:val="16"/>
                        <w:lang w:val="tr-TR"/>
                      </w:rPr>
                    </w:pPr>
                    <w:r>
                      <w:rPr>
                        <w:sz w:val="16"/>
                        <w:lang w:val="tr-TR"/>
                      </w:rPr>
                      <w:t>İdris ATEŞ</w:t>
                    </w:r>
                  </w:p>
                  <w:p w:rsidR="00B8487B" w:rsidRPr="001D2802" w:rsidRDefault="00B8487B" w:rsidP="005E449D">
                    <w:pPr>
                      <w:jc w:val="center"/>
                      <w:rPr>
                        <w:sz w:val="16"/>
                        <w:lang w:val="tr-TR"/>
                      </w:rPr>
                    </w:pPr>
                    <w:r>
                      <w:rPr>
                        <w:sz w:val="16"/>
                        <w:lang w:val="tr-TR"/>
                      </w:rPr>
                      <w:t>Sekreter</w:t>
                    </w:r>
                  </w:p>
                </w:txbxContent>
              </v:textbox>
            </v:roundrect>
            <v:roundrect id="_s1457" o:spid="_x0000_s1457" style="position:absolute;left:8318;top:4890;width:2159;height:720;v-text-anchor:middle" arcsize="10923f" o:dgmlayout="2" o:dgmnodekind="0" fillcolor="#bbe0e3">
              <v:textbox style="mso-next-textbox:#_s1457" inset="0,0,0,0">
                <w:txbxContent>
                  <w:p w:rsidR="00B8487B" w:rsidRPr="001D2802" w:rsidRDefault="00B8487B" w:rsidP="005E449D">
                    <w:pPr>
                      <w:jc w:val="center"/>
                      <w:rPr>
                        <w:sz w:val="16"/>
                        <w:lang w:val="tr-TR"/>
                      </w:rPr>
                    </w:pPr>
                    <w:r w:rsidRPr="001D2802">
                      <w:rPr>
                        <w:sz w:val="16"/>
                        <w:lang w:val="tr-TR"/>
                      </w:rPr>
                      <w:t>Doğan DOĞU</w:t>
                    </w:r>
                  </w:p>
                  <w:p w:rsidR="00B8487B" w:rsidRPr="001D2802" w:rsidRDefault="00B8487B" w:rsidP="005E449D">
                    <w:pPr>
                      <w:jc w:val="center"/>
                      <w:rPr>
                        <w:sz w:val="16"/>
                        <w:lang w:val="tr-TR"/>
                      </w:rPr>
                    </w:pPr>
                    <w:r w:rsidRPr="001D2802">
                      <w:rPr>
                        <w:sz w:val="16"/>
                        <w:lang w:val="tr-TR"/>
                      </w:rPr>
                      <w:t>Elektrik Müh.</w:t>
                    </w:r>
                  </w:p>
                </w:txbxContent>
              </v:textbox>
            </v:roundrect>
            <v:roundrect id="_s1458" o:spid="_x0000_s1458" style="position:absolute;left:2918;top:4890;width:2159;height:720;v-text-anchor:middle" arcsize="10923f" o:dgmlayout="2" o:dgmnodekind="0" fillcolor="#bbe0e3">
              <v:textbox style="mso-next-textbox:#_s1458" inset="0,0,0,0">
                <w:txbxContent>
                  <w:p w:rsidR="00B8487B" w:rsidRPr="001D2802" w:rsidRDefault="00B8487B" w:rsidP="005E449D">
                    <w:pPr>
                      <w:jc w:val="center"/>
                      <w:rPr>
                        <w:sz w:val="16"/>
                        <w:lang w:val="tr-TR"/>
                      </w:rPr>
                    </w:pPr>
                    <w:r>
                      <w:rPr>
                        <w:sz w:val="16"/>
                        <w:lang w:val="tr-TR"/>
                      </w:rPr>
                      <w:t>Alper Kadir KURAL</w:t>
                    </w:r>
                  </w:p>
                  <w:p w:rsidR="00B8487B" w:rsidRPr="001D2802" w:rsidRDefault="00B8487B" w:rsidP="005E449D">
                    <w:pPr>
                      <w:jc w:val="center"/>
                      <w:rPr>
                        <w:sz w:val="16"/>
                        <w:lang w:val="tr-TR"/>
                      </w:rPr>
                    </w:pPr>
                    <w:r w:rsidRPr="001D2802">
                      <w:rPr>
                        <w:sz w:val="16"/>
                        <w:lang w:val="tr-TR"/>
                      </w:rPr>
                      <w:t>Mak</w:t>
                    </w:r>
                    <w:r>
                      <w:rPr>
                        <w:sz w:val="16"/>
                        <w:lang w:val="tr-TR"/>
                      </w:rPr>
                      <w:t>ine</w:t>
                    </w:r>
                    <w:r w:rsidRPr="001D2802">
                      <w:rPr>
                        <w:sz w:val="16"/>
                        <w:lang w:val="tr-TR"/>
                      </w:rPr>
                      <w:t>. Yük. Müh.</w:t>
                    </w:r>
                  </w:p>
                </w:txbxContent>
              </v:textbox>
            </v:roundrect>
            <v:roundrect id="_s1459" o:spid="_x0000_s1459" style="position:absolute;left:2918;top:5970;width:2160;height:720;v-text-anchor:middle" arcsize="10923f" o:dgmlayout="2" o:dgmnodekind="0" fillcolor="#bbe0e3">
              <v:textbox style="mso-next-textbox:#_s1459" inset="0,0,0,0">
                <w:txbxContent>
                  <w:p w:rsidR="005E449D" w:rsidRPr="0026595B" w:rsidRDefault="005E449D" w:rsidP="005E449D">
                    <w:pPr>
                      <w:jc w:val="center"/>
                      <w:rPr>
                        <w:sz w:val="16"/>
                        <w:szCs w:val="16"/>
                      </w:rPr>
                    </w:pPr>
                    <w:r>
                      <w:rPr>
                        <w:sz w:val="16"/>
                        <w:szCs w:val="16"/>
                      </w:rPr>
                      <w:t>Halil İbrahim KEBELİ</w:t>
                    </w:r>
                  </w:p>
                  <w:p w:rsidR="005E449D" w:rsidRDefault="005E449D" w:rsidP="005E449D">
                    <w:pPr>
                      <w:jc w:val="center"/>
                    </w:pPr>
                    <w:r>
                      <w:rPr>
                        <w:sz w:val="16"/>
                        <w:lang w:val="tr-TR"/>
                      </w:rPr>
                      <w:t>Mak.. Teknk.</w:t>
                    </w:r>
                  </w:p>
                  <w:p w:rsidR="00B8487B" w:rsidRPr="005E449D" w:rsidRDefault="00B8487B" w:rsidP="005E449D"/>
                </w:txbxContent>
              </v:textbox>
            </v:roundrect>
            <v:roundrect id="_s1461" o:spid="_x0000_s1461" style="position:absolute;left:5439;top:4890;width:2159;height:720;v-text-anchor:middle" arcsize="10923f" o:dgmlayout="1" o:dgmnodekind="0" fillcolor="#bbe0e3">
              <v:textbox style="mso-next-textbox:#_s1461" inset="0,0,0,0">
                <w:txbxContent>
                  <w:p w:rsidR="00B8487B" w:rsidRPr="001D2802" w:rsidRDefault="00B8487B" w:rsidP="005E449D">
                    <w:pPr>
                      <w:jc w:val="center"/>
                      <w:rPr>
                        <w:sz w:val="16"/>
                        <w:lang w:val="tr-TR"/>
                      </w:rPr>
                    </w:pPr>
                    <w:r w:rsidRPr="001D2802">
                      <w:rPr>
                        <w:sz w:val="16"/>
                        <w:lang w:val="tr-TR"/>
                      </w:rPr>
                      <w:t>Mustafa ŞAFAK</w:t>
                    </w:r>
                  </w:p>
                  <w:p w:rsidR="00B8487B" w:rsidRPr="001D2802" w:rsidRDefault="00B8487B" w:rsidP="005E449D">
                    <w:pPr>
                      <w:jc w:val="center"/>
                      <w:rPr>
                        <w:sz w:val="16"/>
                        <w:lang w:val="tr-TR"/>
                      </w:rPr>
                    </w:pPr>
                    <w:r w:rsidRPr="001D2802">
                      <w:rPr>
                        <w:sz w:val="16"/>
                        <w:lang w:val="tr-TR"/>
                      </w:rPr>
                      <w:t>Mimar</w:t>
                    </w:r>
                  </w:p>
                </w:txbxContent>
              </v:textbox>
            </v:roundrect>
            <v:roundrect id="_s1462" o:spid="_x0000_s1462" style="position:absolute;left:5438;top:5970;width:2160;height:720;v-text-anchor:middle" arcsize="10923f" o:dgmlayout="1" o:dgmnodekind="0" fillcolor="#bbe0e3">
              <v:textbox style="mso-next-textbox:#_s1462" inset="0,0,0,0">
                <w:txbxContent>
                  <w:p w:rsidR="00B8487B" w:rsidRPr="001D2802" w:rsidRDefault="00B8487B" w:rsidP="005E449D">
                    <w:pPr>
                      <w:jc w:val="center"/>
                      <w:rPr>
                        <w:sz w:val="16"/>
                        <w:lang w:val="tr-TR"/>
                      </w:rPr>
                    </w:pPr>
                    <w:r>
                      <w:rPr>
                        <w:sz w:val="16"/>
                        <w:lang w:val="tr-TR"/>
                      </w:rPr>
                      <w:t>Çiğdem ÖZDİL</w:t>
                    </w:r>
                  </w:p>
                  <w:p w:rsidR="00B8487B" w:rsidRPr="001D2802" w:rsidRDefault="00B8487B" w:rsidP="005E449D">
                    <w:pPr>
                      <w:jc w:val="center"/>
                      <w:rPr>
                        <w:sz w:val="16"/>
                        <w:lang w:val="tr-TR"/>
                      </w:rPr>
                    </w:pPr>
                    <w:r>
                      <w:rPr>
                        <w:sz w:val="16"/>
                        <w:lang w:val="tr-TR"/>
                      </w:rPr>
                      <w:t>İnş. Müh.</w:t>
                    </w:r>
                  </w:p>
                  <w:p w:rsidR="00B8487B" w:rsidRPr="001D2802" w:rsidRDefault="00B8487B" w:rsidP="005E449D">
                    <w:pPr>
                      <w:jc w:val="center"/>
                      <w:rPr>
                        <w:sz w:val="16"/>
                        <w:lang w:val="tr-TR"/>
                      </w:rPr>
                    </w:pPr>
                    <w:r w:rsidRPr="001D2802">
                      <w:rPr>
                        <w:sz w:val="16"/>
                        <w:lang w:val="tr-TR"/>
                      </w:rPr>
                      <w:t>.</w:t>
                    </w:r>
                  </w:p>
                </w:txbxContent>
              </v:textbox>
            </v:roundrect>
            <v:roundrect id="_s1463" o:spid="_x0000_s1463" style="position:absolute;left:5438;top:7050;width:2160;height:720;v-text-anchor:middle" arcsize="10923f" o:dgmlayout="1" o:dgmnodekind="0" fillcolor="#bbe0e3">
              <v:textbox style="mso-next-textbox:#_s1463" inset="0,0,0,0">
                <w:txbxContent>
                  <w:p w:rsidR="00B8487B" w:rsidRPr="001D2802" w:rsidRDefault="00B8487B" w:rsidP="005E449D">
                    <w:pPr>
                      <w:jc w:val="center"/>
                      <w:rPr>
                        <w:sz w:val="16"/>
                        <w:lang w:val="tr-TR"/>
                      </w:rPr>
                    </w:pPr>
                    <w:r w:rsidRPr="001D2802">
                      <w:rPr>
                        <w:sz w:val="16"/>
                        <w:lang w:val="tr-TR"/>
                      </w:rPr>
                      <w:t>Suat KAYMAKCI</w:t>
                    </w:r>
                  </w:p>
                  <w:p w:rsidR="00B8487B" w:rsidRPr="001D2802" w:rsidRDefault="00B8487B" w:rsidP="005E449D">
                    <w:pPr>
                      <w:jc w:val="center"/>
                      <w:rPr>
                        <w:sz w:val="16"/>
                        <w:lang w:val="tr-TR"/>
                      </w:rPr>
                    </w:pPr>
                    <w:r w:rsidRPr="001D2802">
                      <w:rPr>
                        <w:sz w:val="16"/>
                        <w:lang w:val="tr-TR"/>
                      </w:rPr>
                      <w:t>İnş. Müh.</w:t>
                    </w:r>
                  </w:p>
                </w:txbxContent>
              </v:textbox>
            </v:roundrect>
            <v:roundrect id="_s1464" o:spid="_x0000_s1464" style="position:absolute;left:5439;top:8130;width:2159;height:720;v-text-anchor:middle" arcsize="10923f" o:dgmlayout="1" o:dgmnodekind="0" fillcolor="#bbe0e3">
              <v:textbox style="mso-next-textbox:#_s1464" inset="0,0,0,0">
                <w:txbxContent>
                  <w:p w:rsidR="00B8487B" w:rsidRPr="0026595B" w:rsidRDefault="005E449D" w:rsidP="005E449D">
                    <w:pPr>
                      <w:jc w:val="center"/>
                      <w:rPr>
                        <w:sz w:val="16"/>
                        <w:szCs w:val="16"/>
                      </w:rPr>
                    </w:pPr>
                    <w:r>
                      <w:rPr>
                        <w:sz w:val="16"/>
                        <w:szCs w:val="16"/>
                      </w:rPr>
                      <w:t>Fadime POLAT</w:t>
                    </w:r>
                  </w:p>
                  <w:p w:rsidR="005E449D" w:rsidRPr="001D2802" w:rsidRDefault="005E449D" w:rsidP="005E449D">
                    <w:pPr>
                      <w:jc w:val="center"/>
                      <w:rPr>
                        <w:sz w:val="16"/>
                        <w:lang w:val="tr-TR"/>
                      </w:rPr>
                    </w:pPr>
                    <w:r w:rsidRPr="001D2802">
                      <w:rPr>
                        <w:sz w:val="16"/>
                        <w:lang w:val="tr-TR"/>
                      </w:rPr>
                      <w:t>İnş. Müh.</w:t>
                    </w:r>
                  </w:p>
                  <w:p w:rsidR="00B8487B" w:rsidRPr="00D71982" w:rsidRDefault="00B8487B" w:rsidP="005E449D"/>
                </w:txbxContent>
              </v:textbox>
            </v:roundrect>
            <v:roundrect id="_s1465" o:spid="_x0000_s1465" style="position:absolute;left:8318;top:5970;width:2159;height:720;v-text-anchor:middle" arcsize="10923f" o:dgmlayout="2" o:dgmnodekind="0" fillcolor="#bbe0e3">
              <v:textbox style="mso-next-textbox:#_s1465" inset="0,0,0,0">
                <w:txbxContent>
                  <w:p w:rsidR="00B8487B" w:rsidRPr="001D2802" w:rsidRDefault="00B8487B" w:rsidP="005E449D">
                    <w:pPr>
                      <w:jc w:val="center"/>
                      <w:rPr>
                        <w:sz w:val="16"/>
                        <w:lang w:val="tr-TR"/>
                      </w:rPr>
                    </w:pPr>
                    <w:r w:rsidRPr="001D2802">
                      <w:rPr>
                        <w:sz w:val="16"/>
                        <w:lang w:val="tr-TR"/>
                      </w:rPr>
                      <w:t>İlhan KOCABAŞ</w:t>
                    </w:r>
                  </w:p>
                  <w:p w:rsidR="00B8487B" w:rsidRPr="001D2802" w:rsidRDefault="00B8487B" w:rsidP="005E449D">
                    <w:pPr>
                      <w:jc w:val="center"/>
                      <w:rPr>
                        <w:sz w:val="16"/>
                        <w:lang w:val="tr-TR"/>
                      </w:rPr>
                    </w:pPr>
                    <w:r w:rsidRPr="001D2802">
                      <w:rPr>
                        <w:sz w:val="16"/>
                        <w:lang w:val="tr-TR"/>
                      </w:rPr>
                      <w:t>Elektrik Teknk.</w:t>
                    </w:r>
                  </w:p>
                </w:txbxContent>
              </v:textbox>
            </v:roundrect>
            <v:roundrect id="_s1466" o:spid="_x0000_s1466" style="position:absolute;left:8318;top:7050;width:2159;height:720;v-text-anchor:middle" arcsize="10923f" o:dgmlayout="2" o:dgmnodekind="0" fillcolor="#bbe0e3">
              <v:textbox style="mso-next-textbox:#_s1466" inset="0,0,0,0">
                <w:txbxContent>
                  <w:p w:rsidR="00B8487B" w:rsidRPr="001D2802" w:rsidRDefault="00B8487B" w:rsidP="005E449D">
                    <w:pPr>
                      <w:jc w:val="center"/>
                      <w:rPr>
                        <w:sz w:val="16"/>
                        <w:lang w:val="tr-TR"/>
                      </w:rPr>
                    </w:pPr>
                    <w:r w:rsidRPr="001D2802">
                      <w:rPr>
                        <w:sz w:val="16"/>
                        <w:lang w:val="tr-TR"/>
                      </w:rPr>
                      <w:t>Bayram BOZDEMİR</w:t>
                    </w:r>
                  </w:p>
                  <w:p w:rsidR="00B8487B" w:rsidRPr="001D2802" w:rsidRDefault="00B8487B" w:rsidP="005E449D">
                    <w:pPr>
                      <w:jc w:val="center"/>
                      <w:rPr>
                        <w:sz w:val="16"/>
                        <w:lang w:val="tr-TR"/>
                      </w:rPr>
                    </w:pPr>
                    <w:r w:rsidRPr="001D2802">
                      <w:rPr>
                        <w:sz w:val="16"/>
                        <w:lang w:val="tr-TR"/>
                      </w:rPr>
                      <w:t>Elektrik Teknk.</w:t>
                    </w:r>
                  </w:p>
                </w:txbxContent>
              </v:textbox>
            </v:roundrect>
            <v:roundrect id="_s1467" o:spid="_x0000_s1467" style="position:absolute;left:5439;top:9210;width:2159;height:720;v-text-anchor:middle" arcsize="10923f" o:dgmlayout="3" o:dgmnodekind="0" o:dgmlayoutmru="3" fillcolor="#bbe0e3">
              <v:textbox style="mso-next-textbox:#_s1467" inset="0,0,0,0">
                <w:txbxContent>
                  <w:p w:rsidR="00B8487B" w:rsidRPr="001D2802" w:rsidRDefault="00B8487B" w:rsidP="005E449D">
                    <w:pPr>
                      <w:jc w:val="center"/>
                      <w:rPr>
                        <w:sz w:val="16"/>
                        <w:lang w:val="tr-TR"/>
                      </w:rPr>
                    </w:pPr>
                    <w:r w:rsidRPr="001D2802">
                      <w:rPr>
                        <w:sz w:val="16"/>
                        <w:lang w:val="tr-TR"/>
                      </w:rPr>
                      <w:t>Tufan BOLAT</w:t>
                    </w:r>
                  </w:p>
                  <w:p w:rsidR="00B8487B" w:rsidRPr="001D2802" w:rsidRDefault="00B8487B" w:rsidP="005E449D">
                    <w:pPr>
                      <w:jc w:val="center"/>
                      <w:rPr>
                        <w:sz w:val="16"/>
                        <w:lang w:val="tr-TR"/>
                      </w:rPr>
                    </w:pPr>
                    <w:r w:rsidRPr="001D2802">
                      <w:rPr>
                        <w:sz w:val="16"/>
                        <w:lang w:val="tr-TR"/>
                      </w:rPr>
                      <w:t>İnş. Tekns.</w:t>
                    </w:r>
                  </w:p>
                </w:txbxContent>
              </v:textbox>
            </v:roundrect>
            <v:roundrect id="_s1468" o:spid="_x0000_s1468" style="position:absolute;left:12638;top:3810;width:2159;height:720;v-text-anchor:middle" arcsize="10923f" o:dgmlayout="3" o:dgmnodekind="0" o:dgmlayoutmru="3" fillcolor="#bbe0e3">
              <v:textbox style="mso-next-textbox:#_s1468" inset="0,0,0,0">
                <w:txbxContent>
                  <w:p w:rsidR="00B8487B" w:rsidRPr="001D2802" w:rsidRDefault="00B8487B" w:rsidP="005E449D">
                    <w:pPr>
                      <w:jc w:val="center"/>
                      <w:rPr>
                        <w:sz w:val="23"/>
                        <w:szCs w:val="32"/>
                        <w:lang w:val="tr-TR"/>
                      </w:rPr>
                    </w:pPr>
                    <w:r w:rsidRPr="001D2802">
                      <w:rPr>
                        <w:sz w:val="23"/>
                        <w:szCs w:val="32"/>
                        <w:lang w:val="tr-TR"/>
                      </w:rPr>
                      <w:t>PEYZAJ</w:t>
                    </w:r>
                  </w:p>
                </w:txbxContent>
              </v:textbox>
            </v:roundrect>
            <v:roundrect id="_s1469" o:spid="_x0000_s1469" style="position:absolute;left:5439;top:10290;width:2159;height:720;v-text-anchor:middle" arcsize="10923f" o:dgmlayout="3" o:dgmnodekind="0" fillcolor="#bbe0e3">
              <v:textbox style="mso-next-textbox:#_s1469" inset="0,0,0,0">
                <w:txbxContent>
                  <w:p w:rsidR="00B8487B" w:rsidRPr="001D2802" w:rsidRDefault="00B8487B" w:rsidP="005E449D">
                    <w:pPr>
                      <w:jc w:val="center"/>
                      <w:rPr>
                        <w:sz w:val="16"/>
                        <w:lang w:val="tr-TR"/>
                      </w:rPr>
                    </w:pPr>
                    <w:r w:rsidRPr="001D2802">
                      <w:rPr>
                        <w:sz w:val="16"/>
                        <w:lang w:val="tr-TR"/>
                      </w:rPr>
                      <w:t>Naim SAHİL</w:t>
                    </w:r>
                  </w:p>
                  <w:p w:rsidR="00B8487B" w:rsidRPr="001D2802" w:rsidRDefault="00B8487B" w:rsidP="005E449D">
                    <w:pPr>
                      <w:jc w:val="center"/>
                      <w:rPr>
                        <w:sz w:val="16"/>
                        <w:lang w:val="tr-TR"/>
                      </w:rPr>
                    </w:pPr>
                    <w:r w:rsidRPr="001D2802">
                      <w:rPr>
                        <w:sz w:val="16"/>
                        <w:lang w:val="tr-TR"/>
                      </w:rPr>
                      <w:t>İnş. Teknk.</w:t>
                    </w:r>
                  </w:p>
                </w:txbxContent>
              </v:textbox>
            </v:roundrect>
            <v:roundrect id="_s1470" o:spid="_x0000_s1470" style="position:absolute;left:5439;top:12449;width:2159;height:720;v-text-anchor:middle" arcsize="10923f" o:dgmlayout="3" o:dgmnodekind="0" fillcolor="#bbe0e3">
              <v:textbox style="mso-next-textbox:#_s1470" inset="0,0,0,0">
                <w:txbxContent>
                  <w:p w:rsidR="00B8487B" w:rsidRDefault="00B8487B" w:rsidP="005E449D">
                    <w:pPr>
                      <w:jc w:val="center"/>
                      <w:rPr>
                        <w:sz w:val="16"/>
                        <w:lang w:val="tr-TR"/>
                      </w:rPr>
                    </w:pPr>
                    <w:r>
                      <w:rPr>
                        <w:sz w:val="16"/>
                        <w:lang w:val="tr-TR"/>
                      </w:rPr>
                      <w:t>Ramazan CENGİZ</w:t>
                    </w:r>
                  </w:p>
                  <w:p w:rsidR="00B8487B" w:rsidRPr="001D2802" w:rsidRDefault="00B8487B" w:rsidP="005E449D">
                    <w:pPr>
                      <w:jc w:val="center"/>
                      <w:rPr>
                        <w:sz w:val="16"/>
                        <w:lang w:val="tr-TR"/>
                      </w:rPr>
                    </w:pPr>
                    <w:r>
                      <w:rPr>
                        <w:sz w:val="16"/>
                        <w:lang w:val="tr-TR"/>
                      </w:rPr>
                      <w:t>İnş. Tekns.</w:t>
                    </w:r>
                  </w:p>
                </w:txbxContent>
              </v:textbox>
            </v:roundrect>
            <v:roundrect id="_s1471" o:spid="_x0000_s1471" style="position:absolute;left:5439;top:11370;width:2159;height:719;v-text-anchor:middle" arcsize="10923f" o:dgmlayout="3" o:dgmnodekind="0" fillcolor="#bbe0e3">
              <v:textbox style="mso-next-textbox:#_s1471" inset="0,0,0,0">
                <w:txbxContent>
                  <w:p w:rsidR="00B8487B" w:rsidRDefault="00B8487B" w:rsidP="005E449D">
                    <w:pPr>
                      <w:jc w:val="center"/>
                      <w:rPr>
                        <w:sz w:val="16"/>
                        <w:lang w:val="tr-TR"/>
                      </w:rPr>
                    </w:pPr>
                    <w:r>
                      <w:rPr>
                        <w:sz w:val="16"/>
                        <w:lang w:val="tr-TR"/>
                      </w:rPr>
                      <w:t>Ersin ERBAŞ</w:t>
                    </w:r>
                  </w:p>
                  <w:p w:rsidR="00B8487B" w:rsidRPr="001D2802" w:rsidRDefault="00B8487B" w:rsidP="005E449D">
                    <w:pPr>
                      <w:jc w:val="center"/>
                      <w:rPr>
                        <w:sz w:val="16"/>
                        <w:lang w:val="tr-TR"/>
                      </w:rPr>
                    </w:pPr>
                    <w:r>
                      <w:rPr>
                        <w:sz w:val="16"/>
                        <w:lang w:val="tr-TR"/>
                      </w:rPr>
                      <w:t>İnş. Teknk.</w:t>
                    </w:r>
                  </w:p>
                </w:txbxContent>
              </v:textbox>
            </v:roundrect>
            <v:roundrect id="_s1472" o:spid="_x0000_s1472" style="position:absolute;left:2918;top:7050;width:2159;height:720;v-text-anchor:middle" arcsize="10923f" o:dgmlayout="2" o:dgmnodekind="0" fillcolor="#bbe0e3">
              <v:textbox style="mso-next-textbox:#_s1472" inset="0,0,0,0">
                <w:txbxContent>
                  <w:p w:rsidR="00B8487B" w:rsidRDefault="005E449D" w:rsidP="005E449D">
                    <w:pPr>
                      <w:jc w:val="center"/>
                      <w:rPr>
                        <w:sz w:val="16"/>
                        <w:lang w:val="tr-TR"/>
                      </w:rPr>
                    </w:pPr>
                    <w:r>
                      <w:rPr>
                        <w:sz w:val="16"/>
                        <w:lang w:val="tr-TR"/>
                      </w:rPr>
                      <w:t>Harun ULU</w:t>
                    </w:r>
                  </w:p>
                  <w:p w:rsidR="005E449D" w:rsidRPr="001D2802" w:rsidRDefault="005E449D" w:rsidP="005E449D">
                    <w:pPr>
                      <w:jc w:val="center"/>
                      <w:rPr>
                        <w:sz w:val="16"/>
                        <w:lang w:val="tr-TR"/>
                      </w:rPr>
                    </w:pPr>
                    <w:r>
                      <w:rPr>
                        <w:sz w:val="16"/>
                        <w:lang w:val="tr-TR"/>
                      </w:rPr>
                      <w:t>Mak. Tekns.</w:t>
                    </w:r>
                  </w:p>
                  <w:p w:rsidR="00B8487B" w:rsidRPr="001D2802" w:rsidRDefault="00B8487B" w:rsidP="005E449D">
                    <w:pPr>
                      <w:jc w:val="center"/>
                      <w:rPr>
                        <w:sz w:val="16"/>
                        <w:lang w:val="tr-TR"/>
                      </w:rPr>
                    </w:pPr>
                  </w:p>
                </w:txbxContent>
              </v:textbox>
            </v:roundrect>
            <v:roundrect id="_s1473" o:spid="_x0000_s1473" style="position:absolute;left:2918;top:8130;width:2159;height:720;v-text-anchor:middle" arcsize="10923f" o:dgmlayout="2" o:dgmnodekind="0" fillcolor="#bbe0e3">
              <v:textbox style="mso-next-textbox:#_s1473" inset="0,0,0,0">
                <w:txbxContent>
                  <w:p w:rsidR="00B8487B" w:rsidRDefault="00B8487B" w:rsidP="005E449D">
                    <w:pPr>
                      <w:jc w:val="center"/>
                      <w:rPr>
                        <w:sz w:val="16"/>
                        <w:lang w:val="tr-TR"/>
                      </w:rPr>
                    </w:pPr>
                    <w:r>
                      <w:rPr>
                        <w:sz w:val="16"/>
                        <w:lang w:val="tr-TR"/>
                      </w:rPr>
                      <w:t>Zekeriya ATEŞ</w:t>
                    </w:r>
                  </w:p>
                  <w:p w:rsidR="00B8487B" w:rsidRPr="001D2802" w:rsidRDefault="00B8487B" w:rsidP="005E449D">
                    <w:pPr>
                      <w:jc w:val="center"/>
                      <w:rPr>
                        <w:sz w:val="16"/>
                        <w:lang w:val="tr-TR"/>
                      </w:rPr>
                    </w:pPr>
                    <w:r>
                      <w:rPr>
                        <w:sz w:val="16"/>
                        <w:lang w:val="tr-TR"/>
                      </w:rPr>
                      <w:t>Mak. Tekns.</w:t>
                    </w:r>
                  </w:p>
                </w:txbxContent>
              </v:textbox>
            </v:roundrect>
            <v:roundrect id="_s1474" o:spid="_x0000_s1474" style="position:absolute;left:11197;top:4890;width:2160;height:720;v-text-anchor:middle" arcsize="10923f" o:dgmlayout="3" o:dgmnodekind="0" fillcolor="#bbe0e3">
              <v:textbox style="mso-next-textbox:#_s1474" inset="0,0,0,0">
                <w:txbxContent>
                  <w:p w:rsidR="00B8487B" w:rsidRDefault="00B8487B" w:rsidP="005E449D">
                    <w:pPr>
                      <w:jc w:val="center"/>
                      <w:rPr>
                        <w:sz w:val="16"/>
                        <w:lang w:val="tr-TR"/>
                      </w:rPr>
                    </w:pPr>
                    <w:r>
                      <w:rPr>
                        <w:sz w:val="16"/>
                        <w:lang w:val="tr-TR"/>
                      </w:rPr>
                      <w:t>Mazlum Ali KÜRÜM</w:t>
                    </w:r>
                  </w:p>
                  <w:p w:rsidR="00B8487B" w:rsidRPr="001D2802" w:rsidRDefault="00B8487B" w:rsidP="005E449D">
                    <w:pPr>
                      <w:jc w:val="center"/>
                      <w:rPr>
                        <w:sz w:val="16"/>
                        <w:lang w:val="tr-TR"/>
                      </w:rPr>
                    </w:pPr>
                    <w:r>
                      <w:rPr>
                        <w:sz w:val="16"/>
                        <w:lang w:val="tr-TR"/>
                      </w:rPr>
                      <w:t>Jeoloji Müh.</w:t>
                    </w:r>
                  </w:p>
                  <w:p w:rsidR="00B8487B" w:rsidRPr="00397CE6" w:rsidRDefault="00B8487B" w:rsidP="005E449D"/>
                </w:txbxContent>
              </v:textbox>
            </v:roundrect>
            <v:roundrect id="_s1475" o:spid="_x0000_s1475" style="position:absolute;left:11198;top:5970;width:2159;height:720;v-text-anchor:middle" arcsize="10923f" o:dgmlayout="3" o:dgmnodekind="0" fillcolor="#bbe0e3">
              <v:textbox style="mso-next-textbox:#_s1475" inset="0,0,0,0">
                <w:txbxContent>
                  <w:p w:rsidR="00B8487B" w:rsidRDefault="00B8487B" w:rsidP="005E449D">
                    <w:pPr>
                      <w:jc w:val="center"/>
                      <w:rPr>
                        <w:sz w:val="16"/>
                        <w:lang w:val="tr-TR"/>
                      </w:rPr>
                    </w:pPr>
                    <w:r>
                      <w:rPr>
                        <w:sz w:val="16"/>
                        <w:lang w:val="tr-TR"/>
                      </w:rPr>
                      <w:t>Ali GÜNAY</w:t>
                    </w:r>
                  </w:p>
                  <w:p w:rsidR="00B8487B" w:rsidRPr="001D2802" w:rsidRDefault="00B8487B" w:rsidP="005E449D">
                    <w:pPr>
                      <w:jc w:val="center"/>
                      <w:rPr>
                        <w:sz w:val="16"/>
                        <w:lang w:val="tr-TR"/>
                      </w:rPr>
                    </w:pPr>
                    <w:r>
                      <w:rPr>
                        <w:sz w:val="16"/>
                        <w:lang w:val="tr-TR"/>
                      </w:rPr>
                      <w:t>Ziraat Tekns.</w:t>
                    </w:r>
                  </w:p>
                  <w:p w:rsidR="00B8487B" w:rsidRPr="00397CE6" w:rsidRDefault="00B8487B" w:rsidP="005E449D"/>
                </w:txbxContent>
              </v:textbox>
            </v:roundrect>
            <v:roundrect id="_s1476" o:spid="_x0000_s1476" style="position:absolute;left:8497;top:2730;width:2159;height:720;v-text-anchor:middle" arcsize="10923f" o:dgmlayout="0" o:dgmnodekind="2" fillcolor="#bbe0e3">
              <v:textbox style="mso-next-textbox:#_s1476" inset="0,0,0,0">
                <w:txbxContent>
                  <w:p w:rsidR="00B8487B" w:rsidRDefault="00B8487B" w:rsidP="005E449D">
                    <w:pPr>
                      <w:jc w:val="center"/>
                      <w:rPr>
                        <w:sz w:val="16"/>
                        <w:lang w:val="tr-TR"/>
                      </w:rPr>
                    </w:pPr>
                    <w:r>
                      <w:rPr>
                        <w:sz w:val="16"/>
                        <w:lang w:val="tr-TR"/>
                      </w:rPr>
                      <w:t>Aytaç ŞANAL (</w:t>
                    </w:r>
                    <w:r w:rsidR="002D428F">
                      <w:rPr>
                        <w:sz w:val="16"/>
                        <w:lang w:val="tr-TR"/>
                      </w:rPr>
                      <w:t>M</w:t>
                    </w:r>
                    <w:r>
                      <w:rPr>
                        <w:sz w:val="16"/>
                        <w:lang w:val="tr-TR"/>
                      </w:rPr>
                      <w:t>ak. Tek.)</w:t>
                    </w:r>
                  </w:p>
                  <w:p w:rsidR="00B8487B" w:rsidRPr="001D2802" w:rsidRDefault="00B8487B" w:rsidP="005E449D">
                    <w:pPr>
                      <w:jc w:val="center"/>
                      <w:rPr>
                        <w:sz w:val="16"/>
                        <w:lang w:val="tr-TR"/>
                      </w:rPr>
                    </w:pPr>
                    <w:r>
                      <w:rPr>
                        <w:sz w:val="16"/>
                        <w:lang w:val="tr-TR"/>
                      </w:rPr>
                      <w:t>Mutemet olarak görevlendirildi.</w:t>
                    </w:r>
                  </w:p>
                </w:txbxContent>
              </v:textbox>
            </v:roundrect>
            <v:roundrect id="_s1121" o:spid="_x0000_s1477" style="position:absolute;left:8620;top:11915;width:1687;height:710;v-text-anchor:middle" arcsize="10923f" o:dgmlayout="3" o:dgmnodekind="0" fillcolor="#bbe0e3">
              <v:textbox style="mso-next-textbox:#_s1121" inset="0,0,0,0">
                <w:txbxContent>
                  <w:p w:rsidR="00B8487B" w:rsidRPr="0026595B" w:rsidRDefault="00B8487B" w:rsidP="005E449D">
                    <w:pPr>
                      <w:jc w:val="center"/>
                      <w:rPr>
                        <w:sz w:val="16"/>
                        <w:szCs w:val="16"/>
                      </w:rPr>
                    </w:pPr>
                    <w:r w:rsidRPr="0026595B">
                      <w:rPr>
                        <w:sz w:val="16"/>
                        <w:szCs w:val="16"/>
                      </w:rPr>
                      <w:t>Yakup ÖZ</w:t>
                    </w:r>
                  </w:p>
                  <w:p w:rsidR="00B8487B" w:rsidRPr="001D2802" w:rsidRDefault="00B8487B" w:rsidP="005E449D">
                    <w:pPr>
                      <w:jc w:val="center"/>
                      <w:rPr>
                        <w:sz w:val="16"/>
                        <w:lang w:val="tr-TR"/>
                      </w:rPr>
                    </w:pPr>
                    <w:r>
                      <w:rPr>
                        <w:sz w:val="16"/>
                        <w:lang w:val="tr-TR"/>
                      </w:rPr>
                      <w:t>İnş. Teknk.</w:t>
                    </w:r>
                  </w:p>
                  <w:p w:rsidR="00B8487B" w:rsidRDefault="00B8487B" w:rsidP="005E449D">
                    <w:pPr>
                      <w:jc w:val="center"/>
                    </w:pPr>
                  </w:p>
                </w:txbxContent>
              </v:textbox>
            </v:roundrect>
            <v:roundrect id="_s1532" o:spid="_x0000_s1479" style="position:absolute;left:11274;top:6834;width:2159;height:936;v-text-anchor:middle" arcsize="10923f" o:dgmlayout="2" o:dgmnodekind="0" fillcolor="#bbe0e3">
              <v:textbox style="mso-next-textbox:#_s1532" inset="0,0,0,0">
                <w:txbxContent>
                  <w:p w:rsidR="00B8487B" w:rsidRDefault="00B8487B" w:rsidP="005E449D">
                    <w:pPr>
                      <w:jc w:val="center"/>
                      <w:rPr>
                        <w:sz w:val="16"/>
                        <w:lang w:val="tr-TR"/>
                      </w:rPr>
                    </w:pPr>
                    <w:r>
                      <w:rPr>
                        <w:sz w:val="16"/>
                        <w:lang w:val="tr-TR"/>
                      </w:rPr>
                      <w:t>Ramazan TOSUN</w:t>
                    </w:r>
                  </w:p>
                  <w:p w:rsidR="00B8487B" w:rsidRPr="001D2802" w:rsidRDefault="00B8487B" w:rsidP="005E449D">
                    <w:pPr>
                      <w:jc w:val="center"/>
                      <w:rPr>
                        <w:sz w:val="16"/>
                        <w:lang w:val="tr-TR"/>
                      </w:rPr>
                    </w:pPr>
                    <w:r>
                      <w:rPr>
                        <w:sz w:val="16"/>
                        <w:lang w:val="tr-TR"/>
                      </w:rPr>
                      <w:t>Ziraat Tekns.</w:t>
                    </w:r>
                  </w:p>
                  <w:p w:rsidR="00B8487B" w:rsidRPr="00397CE6" w:rsidRDefault="00B8487B" w:rsidP="005E449D"/>
                </w:txbxContent>
              </v:textbox>
            </v:roundrect>
            <v:roundrect id="_s1121" o:spid="_x0000_s1480" style="position:absolute;left:2918;top:9220;width:2034;height:710;v-text-anchor:middle" arcsize="10923f" o:dgmlayout="3" o:dgmnodekind="0" fillcolor="#bbe0e3">
              <v:textbox style="mso-next-textbox:#_s1121" inset="0,0,0,0">
                <w:txbxContent>
                  <w:p w:rsidR="00B8487B" w:rsidRPr="0026595B" w:rsidRDefault="00B8487B" w:rsidP="005E449D">
                    <w:pPr>
                      <w:jc w:val="center"/>
                      <w:rPr>
                        <w:sz w:val="16"/>
                        <w:szCs w:val="16"/>
                      </w:rPr>
                    </w:pPr>
                    <w:r>
                      <w:rPr>
                        <w:sz w:val="16"/>
                        <w:szCs w:val="16"/>
                      </w:rPr>
                      <w:t>Fatma YEŞİLÇINAR</w:t>
                    </w:r>
                  </w:p>
                  <w:p w:rsidR="00B8487B" w:rsidRPr="001D2802" w:rsidRDefault="00B8487B" w:rsidP="005E449D">
                    <w:pPr>
                      <w:rPr>
                        <w:sz w:val="16"/>
                        <w:lang w:val="tr-TR"/>
                      </w:rPr>
                    </w:pPr>
                    <w:r>
                      <w:rPr>
                        <w:sz w:val="16"/>
                        <w:lang w:val="tr-TR"/>
                      </w:rPr>
                      <w:t xml:space="preserve">                 Mak.. Teknk.</w:t>
                    </w:r>
                  </w:p>
                  <w:p w:rsidR="00B8487B" w:rsidRDefault="00B8487B" w:rsidP="005E449D">
                    <w:pPr>
                      <w:jc w:val="center"/>
                    </w:pPr>
                  </w:p>
                </w:txbxContent>
              </v:textbox>
            </v:roundrect>
            <v:shape id="_s1104" o:spid="_x0000_s1481" type="#_x0000_t33" style="position:absolute;left:2559;top:8490;width:360;height:2160;rotation:180" o:connectortype="elbow" adj="-169477,-113199,-169477" strokeweight="2.25pt"/>
            <v:shape id="_s1104" o:spid="_x0000_s1482" type="#_x0000_t34" style="position:absolute;left:7872;top:11730;width:748;height:516;rotation:180" o:connectortype="elbow" adj=",-455193,-248262" strokeweight="2.25pt"/>
            <v:shape id="_s1104" o:spid="_x0000_s1483" type="#_x0000_t34" style="position:absolute;left:9490;top:8022;width:2692;height:1;rotation:270" o:connectortype="elbow" adj=",-157032000,-127123" strokeweight="2.25pt"/>
            <v:roundrect id="_s1121" o:spid="_x0000_s1485" style="position:absolute;left:8318;top:7953;width:2159;height:775;v-text-anchor:middle" arcsize="10923f" o:dgmlayout="3" o:dgmnodekind="0" fillcolor="#bbe0e3">
              <v:textbox style="mso-next-textbox:#_s1121" inset="0,0,0,0">
                <w:txbxContent>
                  <w:p w:rsidR="00B8487B" w:rsidRPr="0026595B" w:rsidRDefault="00B8487B" w:rsidP="005E449D">
                    <w:pPr>
                      <w:jc w:val="center"/>
                      <w:rPr>
                        <w:sz w:val="16"/>
                        <w:szCs w:val="16"/>
                      </w:rPr>
                    </w:pPr>
                    <w:r>
                      <w:rPr>
                        <w:sz w:val="16"/>
                        <w:szCs w:val="16"/>
                      </w:rPr>
                      <w:t>İsmail ASLAN</w:t>
                    </w:r>
                  </w:p>
                  <w:p w:rsidR="00B8487B" w:rsidRPr="001D2802" w:rsidRDefault="00B8487B" w:rsidP="005E449D">
                    <w:pPr>
                      <w:jc w:val="center"/>
                      <w:rPr>
                        <w:sz w:val="16"/>
                        <w:lang w:val="tr-TR"/>
                      </w:rPr>
                    </w:pPr>
                    <w:r>
                      <w:rPr>
                        <w:sz w:val="16"/>
                        <w:lang w:val="tr-TR"/>
                      </w:rPr>
                      <w:t>Elk. Teknk.</w:t>
                    </w:r>
                  </w:p>
                  <w:p w:rsidR="00B8487B" w:rsidRDefault="00B8487B" w:rsidP="005E449D">
                    <w:pPr>
                      <w:jc w:val="center"/>
                    </w:pPr>
                  </w:p>
                </w:txbxContent>
              </v:textbox>
            </v:roundrect>
            <v:roundrect id="_s1121" o:spid="_x0000_s1486" style="position:absolute;left:8329;top:9011;width:1978;height:718;flip:x;v-text-anchor:middle" arcsize="10923f" o:dgmlayout="3" o:dgmnodekind="0" fillcolor="#bbe0e3">
              <v:textbox style="mso-next-textbox:#_s1121" inset="0,0,0,0">
                <w:txbxContent>
                  <w:p w:rsidR="00B8487B" w:rsidRPr="0026595B" w:rsidRDefault="00B8487B" w:rsidP="005E449D">
                    <w:pPr>
                      <w:jc w:val="center"/>
                      <w:rPr>
                        <w:sz w:val="16"/>
                        <w:szCs w:val="16"/>
                      </w:rPr>
                    </w:pPr>
                    <w:r>
                      <w:rPr>
                        <w:sz w:val="16"/>
                        <w:szCs w:val="16"/>
                      </w:rPr>
                      <w:t>Emrah GÜNAY</w:t>
                    </w:r>
                  </w:p>
                  <w:p w:rsidR="00B8487B" w:rsidRPr="001D2802" w:rsidRDefault="00B8487B" w:rsidP="005E449D">
                    <w:pPr>
                      <w:jc w:val="center"/>
                      <w:rPr>
                        <w:sz w:val="16"/>
                        <w:lang w:val="tr-TR"/>
                      </w:rPr>
                    </w:pPr>
                    <w:r>
                      <w:rPr>
                        <w:sz w:val="16"/>
                        <w:lang w:val="tr-TR"/>
                      </w:rPr>
                      <w:t>Elk. Tekns.</w:t>
                    </w:r>
                  </w:p>
                  <w:p w:rsidR="00B8487B" w:rsidRDefault="00B8487B" w:rsidP="005E449D">
                    <w:pPr>
                      <w:jc w:val="center"/>
                    </w:pPr>
                  </w:p>
                </w:txbxContent>
              </v:textbox>
            </v:roundrect>
            <v:shapetype id="_x0000_t32" coordsize="21600,21600" o:spt="32" o:oned="t" path="m,l21600,21600e" filled="f">
              <v:path arrowok="t" fillok="f" o:connecttype="none"/>
              <o:lock v:ext="edit" shapetype="t"/>
            </v:shapetype>
            <v:shape id="_x0000_s1487" type="#_x0000_t32" style="position:absolute;left:10308;top:9359;width:528;height:10;flip:y" o:connectortype="straight" strokeweight="2.25pt"/>
            <v:shape id="_x0000_s1488" type="#_x0000_t32" style="position:absolute;left:10477;top:8340;width:358;height:1" o:connectortype="straight" strokeweight="2.25pt"/>
            <v:shape id="_x0000_s1489" type="#_x0000_t32" style="position:absolute;left:13718;top:6331;width:1;height:971" o:connectortype="straight" strokeweight="2.25pt"/>
            <v:shape id="_x0000_s1490" type="#_x0000_t32" style="position:absolute;left:13433;top:7300;width:286;height:2;flip:x" o:connectortype="straight" strokeweight="2.25pt"/>
            <v:roundrect id="_x0000_s1492" style="position:absolute;left:8318;top:10292;width:1977;height:718;flip:x;v-text-anchor:middle" arcsize="10923f" o:dgmlayout="3" o:dgmnodekind="0" fillcolor="#bbe0e3">
              <v:textbox style="mso-next-textbox:#_x0000_s1492" inset="0,0,0,0">
                <w:txbxContent>
                  <w:p w:rsidR="005E449D" w:rsidRPr="0026595B" w:rsidRDefault="005E449D" w:rsidP="005E449D">
                    <w:pPr>
                      <w:jc w:val="center"/>
                      <w:rPr>
                        <w:sz w:val="16"/>
                        <w:szCs w:val="16"/>
                      </w:rPr>
                    </w:pPr>
                    <w:r>
                      <w:rPr>
                        <w:sz w:val="16"/>
                        <w:szCs w:val="16"/>
                      </w:rPr>
                      <w:t>Barış CİVELEK</w:t>
                    </w:r>
                  </w:p>
                  <w:p w:rsidR="005E449D" w:rsidRPr="001D2802" w:rsidRDefault="005E449D" w:rsidP="005E449D">
                    <w:pPr>
                      <w:jc w:val="center"/>
                      <w:rPr>
                        <w:sz w:val="16"/>
                        <w:lang w:val="tr-TR"/>
                      </w:rPr>
                    </w:pPr>
                    <w:r>
                      <w:rPr>
                        <w:sz w:val="16"/>
                        <w:lang w:val="tr-TR"/>
                      </w:rPr>
                      <w:t>İnş. Teknk.</w:t>
                    </w:r>
                  </w:p>
                  <w:p w:rsidR="00411DF2" w:rsidRPr="005E449D" w:rsidRDefault="00411DF2" w:rsidP="005E449D"/>
                </w:txbxContent>
              </v:textbox>
            </v:roundrect>
            <v:roundrect id="_x0000_s1493" style="position:absolute;left:2918;top:10292;width:1978;height:718;flip:x;v-text-anchor:middle" arcsize="10923f" o:dgmlayout="3" o:dgmnodekind="0" fillcolor="#bbe0e3">
              <v:textbox style="mso-next-textbox:#_x0000_s1493" inset="0,0,0,0">
                <w:txbxContent>
                  <w:p w:rsidR="005E449D" w:rsidRPr="0026595B" w:rsidRDefault="005E449D" w:rsidP="005E449D">
                    <w:pPr>
                      <w:jc w:val="center"/>
                      <w:rPr>
                        <w:sz w:val="16"/>
                        <w:szCs w:val="16"/>
                      </w:rPr>
                    </w:pPr>
                    <w:r>
                      <w:rPr>
                        <w:sz w:val="16"/>
                        <w:szCs w:val="16"/>
                      </w:rPr>
                      <w:t>Mehmet TABUR</w:t>
                    </w:r>
                  </w:p>
                  <w:p w:rsidR="005E449D" w:rsidRPr="001D2802" w:rsidRDefault="005E449D" w:rsidP="005E449D">
                    <w:pPr>
                      <w:jc w:val="center"/>
                      <w:rPr>
                        <w:sz w:val="16"/>
                        <w:lang w:val="tr-TR"/>
                      </w:rPr>
                    </w:pPr>
                    <w:r>
                      <w:rPr>
                        <w:sz w:val="16"/>
                        <w:lang w:val="tr-TR"/>
                      </w:rPr>
                      <w:t>Kaloriferci</w:t>
                    </w:r>
                  </w:p>
                  <w:p w:rsidR="005E449D" w:rsidRDefault="005E449D" w:rsidP="005E449D">
                    <w:pPr>
                      <w:jc w:val="center"/>
                    </w:pPr>
                  </w:p>
                </w:txbxContent>
              </v:textbox>
            </v:roundrect>
            <v:shape id="_x0000_s1494" type="#_x0000_t32" style="position:absolute;left:7957;top:10650;width:362;height:3;flip:x" o:connectortype="straight" strokeweight="2.25pt"/>
            <v:shape id="_x0000_s1495" type="#_x0000_t32" style="position:absolute;left:2559;top:9569;width:360;height:2;flip:x" o:connectortype="straight" strokeweight="2.25pt"/>
            <w10:anchorlock/>
          </v:group>
        </w:pict>
      </w:r>
      <w:r w:rsidR="00705425" w:rsidRPr="00054D66">
        <w:rPr>
          <w:lang w:val="tr-TR"/>
        </w:rPr>
        <w:t xml:space="preserve">                                                                            </w:t>
      </w:r>
      <w:r w:rsidR="005370B9" w:rsidRPr="00054D66">
        <w:rPr>
          <w:sz w:val="16"/>
          <w:lang w:val="tr-TR"/>
        </w:rPr>
        <w:t xml:space="preserve"> </w:t>
      </w:r>
    </w:p>
    <w:p w:rsidR="009573A3" w:rsidRPr="00054D66" w:rsidRDefault="009573A3" w:rsidP="00842F47">
      <w:pPr>
        <w:jc w:val="both"/>
        <w:rPr>
          <w:lang w:val="tr-TR"/>
        </w:rPr>
        <w:sectPr w:rsidR="009573A3" w:rsidRPr="00054D66" w:rsidSect="001D2802">
          <w:pgSz w:w="16838" w:h="11906" w:orient="landscape" w:code="9"/>
          <w:pgMar w:top="719" w:right="1418" w:bottom="360"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rPr>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26</w:t>
      </w:r>
      <w:r w:rsidRPr="00054D66">
        <w:rPr>
          <w:lang w:val="tr-TR"/>
        </w:rPr>
        <w:t xml:space="preserve"> Adet</w:t>
      </w:r>
    </w:p>
    <w:p w:rsidR="00D06964" w:rsidRPr="00054D66" w:rsidRDefault="00D06964" w:rsidP="00D06964">
      <w:pPr>
        <w:rPr>
          <w:lang w:val="tr-TR"/>
        </w:rPr>
      </w:pPr>
      <w:r w:rsidRPr="00054D66">
        <w:rPr>
          <w:lang w:val="tr-TR"/>
        </w:rPr>
        <w:tab/>
      </w:r>
      <w:r w:rsidRPr="00054D66">
        <w:rPr>
          <w:lang w:val="tr-TR"/>
        </w:rPr>
        <w:tab/>
        <w:t>Taşınabilir bilgisayar sayısı</w:t>
      </w:r>
      <w:r w:rsidRPr="00054D66">
        <w:rPr>
          <w:lang w:val="tr-TR"/>
        </w:rPr>
        <w:tab/>
        <w:t>:     1 Adet</w:t>
      </w: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D06964" w:rsidP="00C8061C">
            <w:pPr>
              <w:jc w:val="both"/>
              <w:rPr>
                <w:lang w:val="tr-TR"/>
              </w:rPr>
            </w:pPr>
            <w:r w:rsidRPr="00054D66">
              <w:rPr>
                <w:lang w:val="tr-TR"/>
              </w:rPr>
              <w:t xml:space="preserve">              1</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054D66" w:rsidRDefault="00D06964" w:rsidP="00C8061C">
            <w:pPr>
              <w:rPr>
                <w:lang w:val="tr-TR"/>
              </w:rPr>
            </w:pPr>
            <w:r w:rsidRPr="00054D66">
              <w:rPr>
                <w:lang w:val="tr-TR"/>
              </w:rPr>
              <w:t xml:space="preserve">              6</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Yazıcı(A3)</w:t>
            </w:r>
          </w:p>
        </w:tc>
        <w:tc>
          <w:tcPr>
            <w:tcW w:w="2302" w:type="dxa"/>
          </w:tcPr>
          <w:p w:rsidR="00D06964" w:rsidRPr="00054D66" w:rsidRDefault="00D06964" w:rsidP="00C8061C">
            <w:pPr>
              <w:rPr>
                <w:lang w:val="tr-TR"/>
              </w:rPr>
            </w:pPr>
            <w:r w:rsidRPr="00054D66">
              <w:rPr>
                <w:lang w:val="tr-TR"/>
              </w:rPr>
              <w:t xml:space="preserve">              2</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spacing w:before="100" w:beforeAutospacing="1" w:after="100" w:afterAutospacing="1"/>
        <w:ind w:firstLine="708"/>
        <w:jc w:val="both"/>
        <w:rPr>
          <w:bCs/>
          <w:szCs w:val="24"/>
          <w:lang w:val="tr-TR"/>
        </w:rPr>
      </w:pPr>
      <w:r w:rsidRPr="00054D66">
        <w:rPr>
          <w:bCs/>
          <w:szCs w:val="24"/>
          <w:lang w:val="tr-TR"/>
        </w:rPr>
        <w:t>(Biriminin faaliyet dönemi sonunda mevcut insan kaynakları, istihdam şekli, hizmet sınıfları, kadro unvanları, bilgilerine yer verilir.)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Toplam</w:t>
            </w: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Genel İdari Hizmetler</w:t>
            </w: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Sağlık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Teknik Hizmetleri Sınıfı</w:t>
            </w: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28</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Avukatlık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Din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Cs/>
                <w:sz w:val="22"/>
                <w:szCs w:val="22"/>
                <w:lang w:val="tr-TR"/>
              </w:rPr>
            </w:pPr>
            <w:r w:rsidRPr="00054D66">
              <w:rPr>
                <w:bCs/>
                <w:sz w:val="22"/>
                <w:szCs w:val="22"/>
                <w:lang w:val="tr-TR"/>
              </w:rPr>
              <w:t>Yardımcı Hizmetli</w:t>
            </w:r>
          </w:p>
        </w:tc>
        <w:tc>
          <w:tcPr>
            <w:tcW w:w="1148" w:type="dxa"/>
            <w:shd w:val="clear" w:color="auto" w:fill="auto"/>
            <w:vAlign w:val="center"/>
          </w:tcPr>
          <w:p w:rsidR="00D06964" w:rsidRPr="00054D66" w:rsidRDefault="00D06964" w:rsidP="00C8061C">
            <w:pPr>
              <w:jc w:val="center"/>
              <w:rPr>
                <w:bCs/>
                <w:sz w:val="22"/>
                <w:szCs w:val="22"/>
                <w:lang w:val="tr-TR"/>
              </w:rPr>
            </w:pP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
                <w:sz w:val="22"/>
                <w:szCs w:val="22"/>
                <w:lang w:val="tr-TR"/>
              </w:rPr>
            </w:pPr>
            <w:r w:rsidRPr="00054D66">
              <w:rPr>
                <w:b/>
                <w:sz w:val="22"/>
                <w:szCs w:val="22"/>
                <w:lang w:val="tr-TR"/>
              </w:rPr>
              <w:t>Toplam</w:t>
            </w:r>
          </w:p>
        </w:tc>
        <w:tc>
          <w:tcPr>
            <w:tcW w:w="1148" w:type="dxa"/>
            <w:shd w:val="clear" w:color="auto" w:fill="auto"/>
            <w:vAlign w:val="center"/>
          </w:tcPr>
          <w:p w:rsidR="00D06964" w:rsidRPr="00054D66" w:rsidRDefault="00D06964" w:rsidP="00C8061C">
            <w:pPr>
              <w:jc w:val="center"/>
              <w:rPr>
                <w:b/>
                <w:sz w:val="22"/>
                <w:szCs w:val="22"/>
                <w:lang w:val="tr-TR"/>
              </w:rPr>
            </w:pPr>
            <w:r w:rsidRPr="00054D66">
              <w:rPr>
                <w:b/>
                <w:sz w:val="22"/>
                <w:szCs w:val="22"/>
                <w:lang w:val="tr-TR"/>
              </w:rPr>
              <w:t>29</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bl>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88"/>
        <w:gridCol w:w="1376"/>
        <w:gridCol w:w="1370"/>
        <w:gridCol w:w="1370"/>
        <w:gridCol w:w="1741"/>
      </w:tblGrid>
      <w:tr w:rsidR="00D06964" w:rsidRPr="00054D66" w:rsidTr="00C8061C">
        <w:trPr>
          <w:trHeight w:val="511"/>
          <w:jc w:val="center"/>
        </w:trPr>
        <w:tc>
          <w:tcPr>
            <w:tcW w:w="8614"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Y.L. ve Dokt.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D06964" w:rsidP="00C8061C">
            <w:pPr>
              <w:jc w:val="center"/>
              <w:rPr>
                <w:sz w:val="22"/>
                <w:szCs w:val="22"/>
                <w:lang w:val="tr-TR"/>
              </w:rPr>
            </w:pPr>
          </w:p>
        </w:tc>
        <w:tc>
          <w:tcPr>
            <w:tcW w:w="13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8</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17</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D06964" w:rsidP="00C8061C">
            <w:pPr>
              <w:jc w:val="center"/>
              <w:rPr>
                <w:sz w:val="22"/>
                <w:szCs w:val="22"/>
                <w:lang w:val="tr-TR"/>
              </w:rPr>
            </w:pPr>
          </w:p>
        </w:tc>
        <w:tc>
          <w:tcPr>
            <w:tcW w:w="13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7</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28</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59</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7</w:t>
            </w:r>
          </w:p>
        </w:tc>
      </w:tr>
    </w:tbl>
    <w:p w:rsidR="00D06964" w:rsidRPr="00054D66" w:rsidRDefault="00D06964" w:rsidP="00D06964">
      <w:pPr>
        <w:rPr>
          <w:b/>
          <w:sz w:val="28"/>
          <w:szCs w:val="28"/>
          <w:lang w:val="tr-TR"/>
        </w:rPr>
      </w:pPr>
    </w:p>
    <w:p w:rsidR="00D06964" w:rsidRPr="00054D66" w:rsidRDefault="00D06964" w:rsidP="00D06964">
      <w:pPr>
        <w:ind w:left="708" w:firstLine="708"/>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11</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9</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6</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w:t>
            </w:r>
          </w:p>
        </w:tc>
        <w:tc>
          <w:tcPr>
            <w:tcW w:w="1506" w:type="dxa"/>
          </w:tcPr>
          <w:p w:rsidR="00D06964" w:rsidRPr="00054D66" w:rsidRDefault="00D06964" w:rsidP="00C8061C">
            <w:pPr>
              <w:jc w:val="center"/>
              <w:rPr>
                <w:sz w:val="22"/>
                <w:szCs w:val="22"/>
                <w:lang w:val="tr-TR"/>
              </w:rPr>
            </w:pPr>
          </w:p>
        </w:tc>
        <w:tc>
          <w:tcPr>
            <w:tcW w:w="1547"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38</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31</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21</w:t>
            </w:r>
          </w:p>
        </w:tc>
        <w:tc>
          <w:tcPr>
            <w:tcW w:w="1234" w:type="dxa"/>
            <w:shd w:val="clear" w:color="auto" w:fill="auto"/>
            <w:vAlign w:val="center"/>
          </w:tcPr>
          <w:p w:rsidR="00D06964" w:rsidRPr="00054D66" w:rsidRDefault="00D06964" w:rsidP="00C8061C">
            <w:pPr>
              <w:rPr>
                <w:sz w:val="22"/>
                <w:szCs w:val="22"/>
                <w:lang w:val="tr-TR"/>
              </w:rPr>
            </w:pPr>
            <w:r w:rsidRPr="00054D66">
              <w:rPr>
                <w:sz w:val="22"/>
                <w:szCs w:val="22"/>
                <w:lang w:val="tr-TR"/>
              </w:rPr>
              <w:t xml:space="preserve">       10</w:t>
            </w:r>
          </w:p>
        </w:tc>
        <w:tc>
          <w:tcPr>
            <w:tcW w:w="1506" w:type="dxa"/>
          </w:tcPr>
          <w:p w:rsidR="00D06964" w:rsidRPr="00054D66" w:rsidRDefault="00D06964" w:rsidP="00C8061C">
            <w:pPr>
              <w:jc w:val="center"/>
              <w:rPr>
                <w:sz w:val="22"/>
                <w:szCs w:val="22"/>
                <w:lang w:val="tr-TR"/>
              </w:rPr>
            </w:pPr>
          </w:p>
        </w:tc>
        <w:tc>
          <w:tcPr>
            <w:tcW w:w="1547" w:type="dxa"/>
            <w:shd w:val="clear" w:color="auto" w:fill="auto"/>
            <w:vAlign w:val="center"/>
          </w:tcPr>
          <w:p w:rsidR="00D06964" w:rsidRPr="00054D66" w:rsidRDefault="00D06964" w:rsidP="00C8061C">
            <w:pPr>
              <w:jc w:val="center"/>
              <w:rPr>
                <w:sz w:val="22"/>
                <w:szCs w:val="22"/>
                <w:lang w:val="tr-TR"/>
              </w:rPr>
            </w:pP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10</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12</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5</w:t>
            </w:r>
          </w:p>
        </w:tc>
        <w:tc>
          <w:tcPr>
            <w:tcW w:w="1506" w:type="dxa"/>
          </w:tcPr>
          <w:p w:rsidR="00D06964" w:rsidRPr="00054D66" w:rsidRDefault="00D06964" w:rsidP="00C8061C">
            <w:pPr>
              <w:jc w:val="center"/>
              <w:rPr>
                <w:sz w:val="22"/>
                <w:szCs w:val="22"/>
                <w:lang w:val="tr-TR"/>
              </w:rPr>
            </w:pPr>
            <w:r w:rsidRPr="00054D66">
              <w:rPr>
                <w:sz w:val="22"/>
                <w:szCs w:val="22"/>
                <w:lang w:val="tr-TR"/>
              </w:rPr>
              <w:t>1</w:t>
            </w:r>
          </w:p>
        </w:tc>
        <w:tc>
          <w:tcPr>
            <w:tcW w:w="1547"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03</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34</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41</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17</w:t>
            </w:r>
          </w:p>
        </w:tc>
        <w:tc>
          <w:tcPr>
            <w:tcW w:w="1506" w:type="dxa"/>
          </w:tcPr>
          <w:p w:rsidR="00D06964" w:rsidRPr="00054D66" w:rsidRDefault="00D06964" w:rsidP="00C8061C">
            <w:pPr>
              <w:jc w:val="center"/>
              <w:rPr>
                <w:sz w:val="22"/>
                <w:szCs w:val="22"/>
                <w:lang w:val="tr-TR"/>
              </w:rPr>
            </w:pPr>
            <w:r w:rsidRPr="00054D66">
              <w:rPr>
                <w:sz w:val="22"/>
                <w:szCs w:val="22"/>
                <w:lang w:val="tr-TR"/>
              </w:rPr>
              <w:t>03</w:t>
            </w:r>
          </w:p>
        </w:tc>
        <w:tc>
          <w:tcPr>
            <w:tcW w:w="1547" w:type="dxa"/>
            <w:shd w:val="clear" w:color="auto" w:fill="auto"/>
            <w:vAlign w:val="center"/>
          </w:tcPr>
          <w:p w:rsidR="00D06964" w:rsidRPr="00054D66" w:rsidRDefault="00D06964" w:rsidP="00C8061C">
            <w:pPr>
              <w:jc w:val="center"/>
              <w:rPr>
                <w:sz w:val="22"/>
                <w:szCs w:val="22"/>
                <w:lang w:val="tr-TR"/>
              </w:rPr>
            </w:pPr>
          </w:p>
        </w:tc>
      </w:tr>
    </w:tbl>
    <w:p w:rsidR="00D06964" w:rsidRPr="00054D66" w:rsidRDefault="00D06964" w:rsidP="00D06964">
      <w:pPr>
        <w:ind w:left="708" w:firstLine="708"/>
        <w:rPr>
          <w:b/>
          <w:sz w:val="28"/>
          <w:szCs w:val="28"/>
          <w:lang w:val="tr-TR"/>
        </w:rPr>
      </w:pP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tabs>
          <w:tab w:val="left" w:pos="930"/>
        </w:tabs>
        <w:rPr>
          <w:bCs/>
          <w:lang w:val="tr-TR"/>
        </w:rPr>
      </w:pPr>
      <w:r w:rsidRPr="00054D66">
        <w:rPr>
          <w:bCs/>
          <w:lang w:val="tr-TR"/>
        </w:rPr>
        <w:t xml:space="preserve">      </w:t>
      </w: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D06964">
      <w:pPr>
        <w:tabs>
          <w:tab w:val="left" w:pos="399"/>
          <w:tab w:val="left" w:pos="570"/>
          <w:tab w:val="left" w:pos="930"/>
        </w:tabs>
        <w:rPr>
          <w:bCs/>
          <w:lang w:val="tr-TR"/>
        </w:rPr>
      </w:pPr>
      <w:r w:rsidRPr="00054D66">
        <w:rPr>
          <w:lang w:val="tr-TR"/>
        </w:rPr>
        <w:t xml:space="preserve">      </w:t>
      </w:r>
      <w:r w:rsidRPr="00054D66">
        <w:rPr>
          <w:lang w:val="tr-TR"/>
        </w:rPr>
        <w:tab/>
      </w:r>
      <w:r w:rsidRPr="00054D66">
        <w:rPr>
          <w:lang w:val="tr-TR"/>
        </w:rPr>
        <w:tab/>
      </w:r>
      <w:r w:rsidRPr="00054D66">
        <w:rPr>
          <w:lang w:val="tr-TR"/>
        </w:rPr>
        <w:tab/>
        <w:t>2.Valilik İl Planlama ve Koordinasyon Müdürlüğü, YÖK, DPT ve diğer kuruluşlarca istenilen izleme raporları, brifing dosyaları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hakedişleri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D06964">
      <w:pPr>
        <w:rPr>
          <w:b/>
          <w:sz w:val="28"/>
          <w:szCs w:val="28"/>
          <w:lang w:val="tr-TR"/>
        </w:rPr>
      </w:pPr>
    </w:p>
    <w:p w:rsidR="00D06964" w:rsidRPr="00054D66" w:rsidRDefault="00D06964" w:rsidP="00D06964">
      <w:pPr>
        <w:tabs>
          <w:tab w:val="left" w:pos="930"/>
        </w:tabs>
        <w:ind w:left="360"/>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2A0F55" w:rsidRPr="00054D66" w:rsidRDefault="002A0F55" w:rsidP="000C7D7D">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lastRenderedPageBreak/>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r w:rsidRPr="00054D66">
        <w:rPr>
          <w:b/>
          <w:i/>
          <w:iCs/>
          <w:sz w:val="28"/>
          <w:szCs w:val="28"/>
          <w:lang w:val="tr-TR"/>
        </w:rPr>
        <w:t xml:space="preserve"> </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2013</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1D1FE7">
            <w:pPr>
              <w:jc w:val="center"/>
              <w:rPr>
                <w:b/>
                <w:bCs/>
                <w:sz w:val="20"/>
                <w:lang w:val="tr-TR" w:eastAsia="tr-TR"/>
              </w:rPr>
            </w:pPr>
            <w:r w:rsidRPr="00054D66">
              <w:rPr>
                <w:b/>
                <w:bCs/>
                <w:sz w:val="20"/>
                <w:lang w:val="tr-TR" w:eastAsia="tr-TR"/>
              </w:rPr>
              <w:t>201</w:t>
            </w:r>
            <w:r w:rsidR="001D1FE7">
              <w:rPr>
                <w:b/>
                <w:bCs/>
                <w:sz w:val="20"/>
                <w:lang w:val="tr-TR" w:eastAsia="tr-TR"/>
              </w:rPr>
              <w:t>3</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1D1FE7">
            <w:pPr>
              <w:jc w:val="center"/>
              <w:rPr>
                <w:b/>
                <w:bCs/>
                <w:sz w:val="20"/>
                <w:lang w:val="tr-TR" w:eastAsia="tr-TR"/>
              </w:rPr>
            </w:pPr>
            <w:r w:rsidRPr="00054D66">
              <w:rPr>
                <w:b/>
                <w:bCs/>
                <w:sz w:val="20"/>
                <w:lang w:val="tr-TR" w:eastAsia="tr-TR"/>
              </w:rPr>
              <w:t>201</w:t>
            </w:r>
            <w:r w:rsidR="001D1FE7">
              <w:rPr>
                <w:b/>
                <w:bCs/>
                <w:sz w:val="20"/>
                <w:lang w:val="tr-TR" w:eastAsia="tr-TR"/>
              </w:rPr>
              <w:t>3</w:t>
            </w:r>
            <w:r w:rsidR="00B22196" w:rsidRPr="00054D66">
              <w:rPr>
                <w:b/>
                <w:bCs/>
                <w:sz w:val="20"/>
                <w:lang w:val="tr-TR" w:eastAsia="tr-TR"/>
              </w:rPr>
              <w:t xml:space="preserve"> 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054D66" w:rsidRDefault="00B22196" w:rsidP="00B07426">
            <w:pPr>
              <w:jc w:val="center"/>
              <w:rPr>
                <w:b/>
                <w:bCs/>
                <w:szCs w:val="24"/>
                <w:lang w:val="tr-TR" w:eastAsia="tr-TR"/>
              </w:rPr>
            </w:pPr>
            <w:r w:rsidRPr="00054D66">
              <w:rPr>
                <w:b/>
                <w:bCs/>
                <w:szCs w:val="24"/>
                <w:lang w:val="tr-TR" w:eastAsia="tr-TR"/>
              </w:rPr>
              <w:t>%</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tcPr>
          <w:p w:rsidR="00B22196" w:rsidRPr="004F52F7" w:rsidRDefault="005E449D" w:rsidP="00B07426">
            <w:pPr>
              <w:jc w:val="right"/>
              <w:rPr>
                <w:bCs/>
                <w:szCs w:val="24"/>
                <w:lang w:val="tr-TR" w:eastAsia="tr-TR"/>
              </w:rPr>
            </w:pPr>
            <w:r>
              <w:rPr>
                <w:bCs/>
                <w:szCs w:val="24"/>
                <w:lang w:val="tr-TR" w:eastAsia="tr-TR"/>
              </w:rPr>
              <w:t>251</w:t>
            </w:r>
            <w:r w:rsidR="00FF67DC" w:rsidRPr="004F52F7">
              <w:rPr>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B22196" w:rsidRPr="004F52F7" w:rsidRDefault="005E449D" w:rsidP="00B07426">
            <w:pPr>
              <w:jc w:val="right"/>
              <w:rPr>
                <w:bCs/>
                <w:szCs w:val="24"/>
                <w:lang w:val="tr-TR" w:eastAsia="tr-TR"/>
              </w:rPr>
            </w:pPr>
            <w:r>
              <w:rPr>
                <w:bCs/>
                <w:szCs w:val="24"/>
                <w:lang w:val="tr-TR" w:eastAsia="tr-TR"/>
              </w:rPr>
              <w:t>740</w:t>
            </w:r>
            <w:r w:rsidR="00FF67DC" w:rsidRPr="004F52F7">
              <w:rPr>
                <w:bCs/>
                <w:szCs w:val="24"/>
                <w:lang w:val="tr-TR" w:eastAsia="tr-TR"/>
              </w:rPr>
              <w:t>.000,00</w:t>
            </w:r>
          </w:p>
        </w:tc>
        <w:tc>
          <w:tcPr>
            <w:tcW w:w="1843" w:type="dxa"/>
            <w:tcBorders>
              <w:top w:val="nil"/>
              <w:left w:val="single" w:sz="4" w:space="0" w:color="auto"/>
              <w:bottom w:val="single" w:sz="4" w:space="0" w:color="auto"/>
              <w:right w:val="single" w:sz="4" w:space="0" w:color="auto"/>
            </w:tcBorders>
          </w:tcPr>
          <w:p w:rsidR="00B22196" w:rsidRPr="004F52F7" w:rsidRDefault="005E449D" w:rsidP="005E449D">
            <w:pPr>
              <w:jc w:val="right"/>
              <w:rPr>
                <w:bCs/>
                <w:szCs w:val="24"/>
                <w:lang w:val="tr-TR" w:eastAsia="tr-TR"/>
              </w:rPr>
            </w:pPr>
            <w:r>
              <w:rPr>
                <w:bCs/>
                <w:szCs w:val="24"/>
                <w:lang w:val="tr-TR" w:eastAsia="tr-TR"/>
              </w:rPr>
              <w:t>990.094</w:t>
            </w:r>
            <w:r w:rsidR="006956B4" w:rsidRPr="004F52F7">
              <w:rPr>
                <w:bCs/>
                <w:szCs w:val="24"/>
                <w:lang w:val="tr-TR" w:eastAsia="tr-TR"/>
              </w:rPr>
              <w:t>,</w:t>
            </w:r>
            <w:r>
              <w:rPr>
                <w:bCs/>
                <w:szCs w:val="24"/>
                <w:lang w:val="tr-TR" w:eastAsia="tr-TR"/>
              </w:rPr>
              <w:t>52</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5E449D" w:rsidP="00B07426">
            <w:pPr>
              <w:jc w:val="center"/>
              <w:rPr>
                <w:bCs/>
                <w:szCs w:val="24"/>
                <w:lang w:val="tr-TR" w:eastAsia="tr-TR"/>
              </w:rPr>
            </w:pPr>
            <w:r>
              <w:rPr>
                <w:bCs/>
                <w:szCs w:val="24"/>
                <w:lang w:val="tr-TR" w:eastAsia="tr-TR"/>
              </w:rPr>
              <w:t>99</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tcPr>
          <w:p w:rsidR="00B22196" w:rsidRPr="004F52F7" w:rsidRDefault="005E449D" w:rsidP="00B07426">
            <w:pPr>
              <w:jc w:val="right"/>
              <w:rPr>
                <w:bCs/>
                <w:szCs w:val="24"/>
                <w:lang w:val="tr-TR" w:eastAsia="tr-TR"/>
              </w:rPr>
            </w:pPr>
            <w:r>
              <w:rPr>
                <w:bCs/>
                <w:szCs w:val="24"/>
                <w:lang w:val="tr-TR" w:eastAsia="tr-TR"/>
              </w:rPr>
              <w:t>72</w:t>
            </w:r>
            <w:r w:rsidR="006956B4" w:rsidRPr="004F52F7">
              <w:rPr>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B22196" w:rsidRPr="004F52F7" w:rsidRDefault="005E449D" w:rsidP="00B07426">
            <w:pPr>
              <w:jc w:val="right"/>
              <w:rPr>
                <w:bCs/>
                <w:szCs w:val="24"/>
                <w:lang w:val="tr-TR" w:eastAsia="tr-TR"/>
              </w:rPr>
            </w:pPr>
            <w:r>
              <w:rPr>
                <w:bCs/>
                <w:szCs w:val="24"/>
                <w:lang w:val="tr-TR" w:eastAsia="tr-TR"/>
              </w:rPr>
              <w:t>70</w:t>
            </w:r>
            <w:r w:rsidR="006956B4" w:rsidRPr="004F52F7">
              <w:rPr>
                <w:bCs/>
                <w:szCs w:val="24"/>
                <w:lang w:val="tr-TR" w:eastAsia="tr-TR"/>
              </w:rPr>
              <w:t>.000,00</w:t>
            </w:r>
          </w:p>
        </w:tc>
        <w:tc>
          <w:tcPr>
            <w:tcW w:w="1843" w:type="dxa"/>
            <w:tcBorders>
              <w:top w:val="nil"/>
              <w:left w:val="single" w:sz="4" w:space="0" w:color="auto"/>
              <w:bottom w:val="single" w:sz="4" w:space="0" w:color="auto"/>
              <w:right w:val="single" w:sz="4" w:space="0" w:color="auto"/>
            </w:tcBorders>
          </w:tcPr>
          <w:p w:rsidR="00B22196" w:rsidRPr="004F52F7" w:rsidRDefault="005E449D" w:rsidP="00B07426">
            <w:pPr>
              <w:jc w:val="right"/>
              <w:rPr>
                <w:bCs/>
                <w:szCs w:val="24"/>
                <w:lang w:val="tr-TR" w:eastAsia="tr-TR"/>
              </w:rPr>
            </w:pPr>
            <w:r>
              <w:rPr>
                <w:bCs/>
                <w:szCs w:val="24"/>
                <w:lang w:val="tr-TR" w:eastAsia="tr-TR"/>
              </w:rPr>
              <w:t>141.900,26</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5E449D" w:rsidP="00B07426">
            <w:pPr>
              <w:jc w:val="center"/>
              <w:rPr>
                <w:bCs/>
                <w:szCs w:val="24"/>
                <w:lang w:val="tr-TR" w:eastAsia="tr-TR"/>
              </w:rPr>
            </w:pPr>
            <w:r>
              <w:rPr>
                <w:bCs/>
                <w:szCs w:val="24"/>
                <w:lang w:val="tr-TR" w:eastAsia="tr-TR"/>
              </w:rPr>
              <w:t>99,99</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tcPr>
          <w:p w:rsidR="00B22196" w:rsidRPr="004F52F7" w:rsidRDefault="00704055" w:rsidP="00B07426">
            <w:pPr>
              <w:jc w:val="right"/>
              <w:rPr>
                <w:bCs/>
                <w:szCs w:val="24"/>
                <w:lang w:val="tr-TR" w:eastAsia="tr-TR"/>
              </w:rPr>
            </w:pPr>
            <w:r>
              <w:rPr>
                <w:bCs/>
                <w:szCs w:val="24"/>
                <w:lang w:val="tr-TR" w:eastAsia="tr-TR"/>
              </w:rPr>
              <w:t>74</w:t>
            </w:r>
            <w:r w:rsidR="006956B4" w:rsidRPr="004F52F7">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704055" w:rsidP="00704055">
            <w:pPr>
              <w:jc w:val="right"/>
              <w:rPr>
                <w:bCs/>
                <w:szCs w:val="24"/>
                <w:lang w:val="tr-TR" w:eastAsia="tr-TR"/>
              </w:rPr>
            </w:pPr>
            <w:r>
              <w:rPr>
                <w:bCs/>
                <w:szCs w:val="24"/>
                <w:lang w:val="tr-TR" w:eastAsia="tr-TR"/>
              </w:rPr>
              <w:t>156</w:t>
            </w:r>
            <w:r w:rsidR="006956B4" w:rsidRPr="004F52F7">
              <w:rPr>
                <w:bCs/>
                <w:szCs w:val="24"/>
                <w:lang w:val="tr-TR" w:eastAsia="tr-TR"/>
              </w:rPr>
              <w:t>.</w:t>
            </w:r>
            <w:r>
              <w:rPr>
                <w:bCs/>
                <w:szCs w:val="24"/>
                <w:lang w:val="tr-TR" w:eastAsia="tr-TR"/>
              </w:rPr>
              <w:t>500</w:t>
            </w:r>
            <w:r w:rsidR="006956B4" w:rsidRPr="004F52F7">
              <w:rPr>
                <w:bCs/>
                <w:szCs w:val="24"/>
                <w:lang w:val="tr-TR" w:eastAsia="tr-TR"/>
              </w:rPr>
              <w:t>,00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A4619D" w:rsidP="00B07426">
            <w:pPr>
              <w:jc w:val="right"/>
              <w:rPr>
                <w:bCs/>
                <w:szCs w:val="24"/>
                <w:lang w:val="tr-TR" w:eastAsia="tr-TR"/>
              </w:rPr>
            </w:pPr>
            <w:r>
              <w:rPr>
                <w:bCs/>
                <w:szCs w:val="24"/>
                <w:lang w:val="tr-TR" w:eastAsia="tr-TR"/>
              </w:rPr>
              <w:t>222.473,62</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bottom"/>
          </w:tcPr>
          <w:p w:rsidR="00B22196" w:rsidRPr="004F52F7" w:rsidRDefault="00221883" w:rsidP="00B07426">
            <w:pPr>
              <w:jc w:val="center"/>
              <w:rPr>
                <w:bCs/>
                <w:szCs w:val="24"/>
                <w:lang w:val="tr-TR" w:eastAsia="tr-TR"/>
              </w:rPr>
            </w:pPr>
            <w:r w:rsidRPr="004F52F7">
              <w:rPr>
                <w:bCs/>
                <w:szCs w:val="24"/>
                <w:lang w:val="tr-TR" w:eastAsia="tr-TR"/>
              </w:rPr>
              <w:t>94</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tcPr>
          <w:p w:rsidR="00B22196" w:rsidRPr="004F52F7" w:rsidRDefault="00704055" w:rsidP="00704055">
            <w:pPr>
              <w:jc w:val="right"/>
              <w:rPr>
                <w:bCs/>
                <w:szCs w:val="24"/>
                <w:lang w:val="tr-TR" w:eastAsia="tr-TR"/>
              </w:rPr>
            </w:pPr>
            <w:r>
              <w:rPr>
                <w:bCs/>
                <w:szCs w:val="24"/>
                <w:lang w:val="tr-TR" w:eastAsia="tr-TR"/>
              </w:rPr>
              <w:t>17</w:t>
            </w:r>
            <w:r w:rsidR="005E449D">
              <w:rPr>
                <w:bCs/>
                <w:szCs w:val="24"/>
                <w:lang w:val="tr-TR" w:eastAsia="tr-TR"/>
              </w:rPr>
              <w:t>.</w:t>
            </w:r>
            <w:r>
              <w:rPr>
                <w:bCs/>
                <w:szCs w:val="24"/>
                <w:lang w:val="tr-TR" w:eastAsia="tr-TR"/>
              </w:rPr>
              <w:t>400</w:t>
            </w:r>
            <w:r w:rsidR="005E449D">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704055" w:rsidP="00704055">
            <w:pPr>
              <w:jc w:val="right"/>
              <w:rPr>
                <w:bCs/>
                <w:szCs w:val="24"/>
                <w:lang w:val="tr-TR" w:eastAsia="tr-TR"/>
              </w:rPr>
            </w:pPr>
            <w:r>
              <w:rPr>
                <w:bCs/>
                <w:szCs w:val="24"/>
                <w:lang w:val="tr-TR" w:eastAsia="tr-TR"/>
              </w:rPr>
              <w:t>6</w:t>
            </w:r>
            <w:r w:rsidR="006956B4" w:rsidRPr="004F52F7">
              <w:rPr>
                <w:bCs/>
                <w:szCs w:val="24"/>
                <w:lang w:val="tr-TR" w:eastAsia="tr-TR"/>
              </w:rPr>
              <w:t>.</w:t>
            </w:r>
            <w:r>
              <w:rPr>
                <w:bCs/>
                <w:szCs w:val="24"/>
                <w:lang w:val="tr-TR" w:eastAsia="tr-TR"/>
              </w:rPr>
              <w:t>905</w:t>
            </w:r>
            <w:r w:rsidR="006956B4" w:rsidRPr="004F52F7">
              <w:rPr>
                <w:bCs/>
                <w:szCs w:val="24"/>
                <w:lang w:val="tr-TR" w:eastAsia="tr-TR"/>
              </w:rPr>
              <w:t>.000,00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704055" w:rsidP="00704055">
            <w:pPr>
              <w:jc w:val="right"/>
              <w:rPr>
                <w:bCs/>
                <w:szCs w:val="24"/>
                <w:lang w:val="tr-TR" w:eastAsia="tr-TR"/>
              </w:rPr>
            </w:pPr>
            <w:r>
              <w:rPr>
                <w:bCs/>
                <w:szCs w:val="24"/>
                <w:lang w:val="tr-TR" w:eastAsia="tr-TR"/>
              </w:rPr>
              <w:t>14</w:t>
            </w:r>
            <w:r w:rsidR="006956B4" w:rsidRPr="004F52F7">
              <w:rPr>
                <w:bCs/>
                <w:szCs w:val="24"/>
                <w:lang w:val="tr-TR" w:eastAsia="tr-TR"/>
              </w:rPr>
              <w:t>.</w:t>
            </w:r>
            <w:r>
              <w:rPr>
                <w:bCs/>
                <w:szCs w:val="24"/>
                <w:lang w:val="tr-TR" w:eastAsia="tr-TR"/>
              </w:rPr>
              <w:t>137.927,78</w:t>
            </w:r>
          </w:p>
        </w:tc>
        <w:tc>
          <w:tcPr>
            <w:tcW w:w="1950" w:type="dxa"/>
            <w:tcBorders>
              <w:top w:val="single" w:sz="4" w:space="0" w:color="auto"/>
              <w:left w:val="single" w:sz="4" w:space="0" w:color="auto"/>
              <w:bottom w:val="single" w:sz="4" w:space="0" w:color="auto"/>
              <w:right w:val="single" w:sz="8" w:space="0" w:color="auto"/>
            </w:tcBorders>
            <w:shd w:val="clear" w:color="auto" w:fill="auto"/>
            <w:noWrap/>
          </w:tcPr>
          <w:p w:rsidR="00B22196" w:rsidRPr="004F52F7" w:rsidRDefault="00A4619D" w:rsidP="00704055">
            <w:pPr>
              <w:jc w:val="center"/>
              <w:rPr>
                <w:bCs/>
                <w:szCs w:val="24"/>
                <w:lang w:val="tr-TR" w:eastAsia="tr-TR"/>
              </w:rPr>
            </w:pPr>
            <w:r>
              <w:rPr>
                <w:bCs/>
                <w:szCs w:val="24"/>
                <w:lang w:val="tr-TR" w:eastAsia="tr-TR"/>
              </w:rPr>
              <w:t>64</w:t>
            </w:r>
          </w:p>
        </w:tc>
      </w:tr>
      <w:tr w:rsidR="004F52F7" w:rsidRPr="00054D66" w:rsidTr="009D71E2">
        <w:trPr>
          <w:trHeight w:val="349"/>
        </w:trPr>
        <w:tc>
          <w:tcPr>
            <w:tcW w:w="3134" w:type="dxa"/>
            <w:tcBorders>
              <w:top w:val="nil"/>
              <w:left w:val="single" w:sz="8" w:space="0" w:color="auto"/>
              <w:bottom w:val="single" w:sz="4" w:space="0" w:color="auto"/>
              <w:right w:val="single" w:sz="8" w:space="0" w:color="auto"/>
            </w:tcBorders>
            <w:shd w:val="clear" w:color="auto" w:fill="auto"/>
            <w:noWrap/>
            <w:vAlign w:val="bottom"/>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tcPr>
          <w:p w:rsidR="004F52F7" w:rsidRPr="00054D66" w:rsidRDefault="00704055" w:rsidP="00704055">
            <w:pPr>
              <w:jc w:val="right"/>
              <w:rPr>
                <w:b/>
                <w:bCs/>
                <w:szCs w:val="24"/>
                <w:lang w:val="tr-TR" w:eastAsia="tr-TR"/>
              </w:rPr>
            </w:pPr>
            <w:r>
              <w:rPr>
                <w:b/>
                <w:bCs/>
                <w:szCs w:val="24"/>
                <w:lang w:val="tr-TR" w:eastAsia="tr-TR"/>
              </w:rPr>
              <w:t>17</w:t>
            </w:r>
            <w:r w:rsidR="004F52F7" w:rsidRPr="00054D66">
              <w:rPr>
                <w:b/>
                <w:bCs/>
                <w:szCs w:val="24"/>
                <w:lang w:val="tr-TR" w:eastAsia="tr-TR"/>
              </w:rPr>
              <w:t>.</w:t>
            </w:r>
            <w:r>
              <w:rPr>
                <w:b/>
                <w:bCs/>
                <w:szCs w:val="24"/>
                <w:lang w:val="tr-TR" w:eastAsia="tr-TR"/>
              </w:rPr>
              <w:t>797</w:t>
            </w:r>
            <w:r w:rsidR="004F52F7" w:rsidRPr="00054D66">
              <w:rPr>
                <w:b/>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4F52F7" w:rsidRPr="00054D66" w:rsidRDefault="00704055" w:rsidP="00704055">
            <w:pPr>
              <w:jc w:val="right"/>
              <w:rPr>
                <w:b/>
                <w:bCs/>
                <w:szCs w:val="24"/>
                <w:lang w:val="tr-TR" w:eastAsia="tr-TR"/>
              </w:rPr>
            </w:pPr>
            <w:r>
              <w:rPr>
                <w:b/>
                <w:bCs/>
                <w:szCs w:val="24"/>
                <w:lang w:val="tr-TR" w:eastAsia="tr-TR"/>
              </w:rPr>
              <w:t>7</w:t>
            </w:r>
            <w:r w:rsidR="004F52F7" w:rsidRPr="00054D66">
              <w:rPr>
                <w:b/>
                <w:bCs/>
                <w:szCs w:val="24"/>
                <w:lang w:val="tr-TR" w:eastAsia="tr-TR"/>
              </w:rPr>
              <w:t>.</w:t>
            </w:r>
            <w:r>
              <w:rPr>
                <w:b/>
                <w:bCs/>
                <w:szCs w:val="24"/>
                <w:lang w:val="tr-TR" w:eastAsia="tr-TR"/>
              </w:rPr>
              <w:t>871</w:t>
            </w:r>
            <w:r w:rsidR="004F52F7" w:rsidRPr="00054D66">
              <w:rPr>
                <w:b/>
                <w:bCs/>
                <w:szCs w:val="24"/>
                <w:lang w:val="tr-TR" w:eastAsia="tr-TR"/>
              </w:rPr>
              <w:t>.</w:t>
            </w:r>
            <w:r>
              <w:rPr>
                <w:b/>
                <w:bCs/>
                <w:szCs w:val="24"/>
                <w:lang w:val="tr-TR" w:eastAsia="tr-TR"/>
              </w:rPr>
              <w:t>500</w:t>
            </w:r>
            <w:r w:rsidR="004F52F7" w:rsidRPr="00054D66">
              <w:rPr>
                <w:b/>
                <w:bCs/>
                <w:szCs w:val="24"/>
                <w:lang w:val="tr-TR" w:eastAsia="tr-TR"/>
              </w:rPr>
              <w:t>,00</w:t>
            </w:r>
          </w:p>
        </w:tc>
        <w:tc>
          <w:tcPr>
            <w:tcW w:w="1843" w:type="dxa"/>
            <w:tcBorders>
              <w:top w:val="nil"/>
              <w:left w:val="single" w:sz="4" w:space="0" w:color="auto"/>
              <w:bottom w:val="single" w:sz="4" w:space="0" w:color="auto"/>
              <w:right w:val="single" w:sz="4" w:space="0" w:color="auto"/>
            </w:tcBorders>
          </w:tcPr>
          <w:p w:rsidR="004F52F7" w:rsidRPr="00054D66" w:rsidRDefault="00A4619D" w:rsidP="00A4619D">
            <w:pPr>
              <w:jc w:val="right"/>
              <w:rPr>
                <w:b/>
                <w:bCs/>
                <w:szCs w:val="24"/>
                <w:lang w:val="tr-TR" w:eastAsia="tr-TR"/>
              </w:rPr>
            </w:pPr>
            <w:r>
              <w:rPr>
                <w:b/>
                <w:bCs/>
                <w:szCs w:val="24"/>
                <w:lang w:val="tr-TR" w:eastAsia="tr-TR"/>
              </w:rPr>
              <w:t>15</w:t>
            </w:r>
            <w:r w:rsidR="005E449D">
              <w:rPr>
                <w:b/>
                <w:bCs/>
                <w:szCs w:val="24"/>
                <w:lang w:val="tr-TR" w:eastAsia="tr-TR"/>
              </w:rPr>
              <w:t>.</w:t>
            </w:r>
            <w:r>
              <w:rPr>
                <w:b/>
                <w:bCs/>
                <w:szCs w:val="24"/>
                <w:lang w:val="tr-TR" w:eastAsia="tr-TR"/>
              </w:rPr>
              <w:t>92</w:t>
            </w:r>
            <w:r w:rsidR="00704055">
              <w:rPr>
                <w:b/>
                <w:bCs/>
                <w:szCs w:val="24"/>
                <w:lang w:val="tr-TR" w:eastAsia="tr-TR"/>
              </w:rPr>
              <w:t>.</w:t>
            </w:r>
            <w:r>
              <w:rPr>
                <w:b/>
                <w:bCs/>
                <w:szCs w:val="24"/>
                <w:lang w:val="tr-TR" w:eastAsia="tr-TR"/>
              </w:rPr>
              <w:t>396</w:t>
            </w:r>
            <w:r w:rsidR="004F52F7" w:rsidRPr="00054D66">
              <w:rPr>
                <w:b/>
                <w:bCs/>
                <w:szCs w:val="24"/>
                <w:lang w:val="tr-TR" w:eastAsia="tr-TR"/>
              </w:rPr>
              <w:t>,</w:t>
            </w:r>
            <w:r>
              <w:rPr>
                <w:b/>
                <w:bCs/>
                <w:szCs w:val="24"/>
                <w:lang w:val="tr-TR" w:eastAsia="tr-TR"/>
              </w:rPr>
              <w:t>18</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054D66" w:rsidRDefault="00A4619D" w:rsidP="009D71E2">
            <w:pPr>
              <w:jc w:val="center"/>
              <w:rPr>
                <w:b/>
                <w:bCs/>
                <w:szCs w:val="24"/>
                <w:lang w:val="tr-TR" w:eastAsia="tr-TR"/>
              </w:rPr>
            </w:pPr>
            <w:r>
              <w:rPr>
                <w:b/>
                <w:bCs/>
                <w:szCs w:val="24"/>
                <w:lang w:val="tr-TR" w:eastAsia="tr-TR"/>
              </w:rPr>
              <w:t>75</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BİLGİLERİ</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Pr="00054D66" w:rsidRDefault="006B4269" w:rsidP="006B4269">
      <w:pPr>
        <w:numPr>
          <w:ilvl w:val="1"/>
          <w:numId w:val="25"/>
        </w:numPr>
        <w:tabs>
          <w:tab w:val="left" w:pos="930"/>
        </w:tabs>
        <w:rPr>
          <w:b/>
          <w:sz w:val="28"/>
          <w:szCs w:val="28"/>
          <w:lang w:val="tr-TR"/>
        </w:rPr>
      </w:pPr>
      <w:r w:rsidRPr="00054D66">
        <w:rPr>
          <w:b/>
          <w:sz w:val="28"/>
          <w:szCs w:val="28"/>
          <w:lang w:val="tr-TR"/>
        </w:rPr>
        <w:t>201</w:t>
      </w:r>
      <w:r w:rsidR="004F5BE3">
        <w:rPr>
          <w:b/>
          <w:sz w:val="28"/>
          <w:szCs w:val="28"/>
          <w:lang w:val="tr-TR"/>
        </w:rPr>
        <w:t>3</w:t>
      </w:r>
      <w:r w:rsidRPr="00054D66">
        <w:rPr>
          <w:b/>
          <w:sz w:val="28"/>
          <w:szCs w:val="28"/>
          <w:lang w:val="tr-TR"/>
        </w:rPr>
        <w:t xml:space="preserve"> Yılında </w:t>
      </w:r>
      <w:r w:rsidR="003735CE" w:rsidRPr="00054D66">
        <w:rPr>
          <w:b/>
          <w:sz w:val="28"/>
          <w:szCs w:val="28"/>
          <w:lang w:val="tr-TR"/>
        </w:rPr>
        <w:t>Yapımına</w:t>
      </w:r>
      <w:r w:rsidRPr="00054D66">
        <w:rPr>
          <w:b/>
          <w:sz w:val="28"/>
          <w:szCs w:val="28"/>
          <w:lang w:val="tr-TR"/>
        </w:rPr>
        <w:t xml:space="preserve"> Devam Eden İşler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780"/>
        <w:rPr>
          <w:b/>
          <w:szCs w:val="24"/>
          <w:lang w:val="tr-TR"/>
        </w:rPr>
      </w:pPr>
      <w:r w:rsidRPr="00054D66">
        <w:rPr>
          <w:b/>
          <w:szCs w:val="24"/>
          <w:lang w:val="tr-TR"/>
        </w:rPr>
        <w:tab/>
        <w:t xml:space="preserve"> 1.1.1 Kampüs Altyapı İkmal İnşaatı</w:t>
      </w:r>
    </w:p>
    <w:p w:rsidR="006B4269" w:rsidRPr="00054D66" w:rsidRDefault="006B4269" w:rsidP="006B4269">
      <w:pPr>
        <w:tabs>
          <w:tab w:val="left" w:pos="930"/>
        </w:tabs>
        <w:ind w:left="780"/>
        <w:rPr>
          <w:b/>
          <w:sz w:val="28"/>
          <w:szCs w:val="28"/>
          <w:lang w:val="tr-TR"/>
        </w:rPr>
      </w:pPr>
    </w:p>
    <w:p w:rsidR="00046D5D" w:rsidRPr="00054D66" w:rsidRDefault="004F5BE3" w:rsidP="006B4269">
      <w:pPr>
        <w:tabs>
          <w:tab w:val="left" w:pos="930"/>
        </w:tabs>
        <w:ind w:left="780"/>
        <w:rPr>
          <w:lang w:val="tr-TR"/>
        </w:rPr>
      </w:pPr>
      <w:r>
        <w:rPr>
          <w:lang w:val="tr-TR"/>
        </w:rPr>
        <w:t>2012</w:t>
      </w:r>
      <w:r w:rsidR="00046D5D" w:rsidRPr="00054D66">
        <w:rPr>
          <w:lang w:val="tr-TR"/>
        </w:rPr>
        <w:t xml:space="preserve"> yılı sonu itiba</w:t>
      </w:r>
      <w:r>
        <w:rPr>
          <w:lang w:val="tr-TR"/>
        </w:rPr>
        <w:t>riyle nakdi ve fiziki olarak %55 olan imalatlar 2013</w:t>
      </w:r>
      <w:r w:rsidR="00046D5D" w:rsidRPr="00054D66">
        <w:rPr>
          <w:lang w:val="tr-TR"/>
        </w:rPr>
        <w:t xml:space="preserve"> yılında </w:t>
      </w:r>
      <w:r>
        <w:rPr>
          <w:lang w:val="tr-TR"/>
        </w:rPr>
        <w:t>yapılan imalatlarla birlikte %100 seviyesine getirilmiş ve geçici kabul işleri tamamlanmıştır. 2013</w:t>
      </w:r>
      <w:r w:rsidR="00365EBA" w:rsidRPr="00054D66">
        <w:rPr>
          <w:lang w:val="tr-TR"/>
        </w:rPr>
        <w:t xml:space="preserve"> yılı içinde altyapı kapsamında;</w:t>
      </w:r>
    </w:p>
    <w:p w:rsidR="00046D5D" w:rsidRPr="00054D66" w:rsidRDefault="00046D5D" w:rsidP="00046D5D">
      <w:pPr>
        <w:numPr>
          <w:ilvl w:val="0"/>
          <w:numId w:val="33"/>
        </w:numPr>
        <w:rPr>
          <w:lang w:val="tr-TR"/>
        </w:rPr>
      </w:pPr>
      <w:r w:rsidRPr="00054D66">
        <w:rPr>
          <w:lang w:val="tr-TR"/>
        </w:rPr>
        <w:t xml:space="preserve">Araç Yollarında yaklaşık </w:t>
      </w:r>
      <w:r w:rsidR="004F5BE3">
        <w:rPr>
          <w:lang w:val="tr-TR"/>
        </w:rPr>
        <w:t>1000</w:t>
      </w:r>
      <w:r w:rsidRPr="00054D66">
        <w:rPr>
          <w:lang w:val="tr-TR"/>
        </w:rPr>
        <w:t xml:space="preserve"> metrelik kısmının</w:t>
      </w:r>
      <w:r w:rsidR="004F5BE3">
        <w:rPr>
          <w:lang w:val="tr-TR"/>
        </w:rPr>
        <w:t xml:space="preserve"> beton kaplama, kaldırım ve refüj</w:t>
      </w:r>
      <w:r w:rsidRPr="00054D66">
        <w:rPr>
          <w:lang w:val="tr-TR"/>
        </w:rPr>
        <w:t xml:space="preserve"> </w:t>
      </w:r>
      <w:r w:rsidR="00653667">
        <w:rPr>
          <w:lang w:val="tr-TR"/>
        </w:rPr>
        <w:t>imalatları tamamlanmıştır. T</w:t>
      </w:r>
      <w:r w:rsidRPr="00054D66">
        <w:rPr>
          <w:lang w:val="tr-TR"/>
        </w:rPr>
        <w:t>amamlanmıştır.</w:t>
      </w:r>
    </w:p>
    <w:p w:rsidR="00653667" w:rsidRPr="00054D66" w:rsidRDefault="00653667" w:rsidP="00653667">
      <w:pPr>
        <w:numPr>
          <w:ilvl w:val="0"/>
          <w:numId w:val="33"/>
        </w:numPr>
        <w:rPr>
          <w:lang w:val="tr-TR"/>
        </w:rPr>
      </w:pPr>
      <w:r w:rsidRPr="00054D66">
        <w:rPr>
          <w:lang w:val="tr-TR"/>
        </w:rPr>
        <w:t xml:space="preserve">Kanalizasyon imalatlarında yaklaşık </w:t>
      </w:r>
      <w:r>
        <w:rPr>
          <w:lang w:val="tr-TR"/>
        </w:rPr>
        <w:t>1000</w:t>
      </w:r>
      <w:r w:rsidRPr="00054D66">
        <w:rPr>
          <w:lang w:val="tr-TR"/>
        </w:rPr>
        <w:t xml:space="preserve"> metrelik kısmın imalatları tamamlanmıştır.</w:t>
      </w:r>
    </w:p>
    <w:p w:rsidR="00653667" w:rsidRPr="00054D66" w:rsidRDefault="00653667" w:rsidP="00653667">
      <w:pPr>
        <w:numPr>
          <w:ilvl w:val="0"/>
          <w:numId w:val="33"/>
        </w:numPr>
        <w:rPr>
          <w:lang w:val="tr-TR"/>
        </w:rPr>
      </w:pPr>
      <w:r w:rsidRPr="00054D66">
        <w:rPr>
          <w:lang w:val="tr-TR"/>
        </w:rPr>
        <w:t>Çevre Düzenleme ve Peyzaj imalatları tamamlanmıştır.</w:t>
      </w:r>
    </w:p>
    <w:p w:rsidR="00653667" w:rsidRDefault="00653667" w:rsidP="00046D5D">
      <w:pPr>
        <w:numPr>
          <w:ilvl w:val="0"/>
          <w:numId w:val="33"/>
        </w:numPr>
        <w:rPr>
          <w:lang w:val="tr-TR"/>
        </w:rPr>
      </w:pPr>
      <w:r>
        <w:rPr>
          <w:lang w:val="tr-TR"/>
        </w:rPr>
        <w:t>Elektrik Tesisatı İmalatları kapsamında yeni yapılan yolların tamamına aydınlatma direkleri tamamlanmıştır.</w:t>
      </w:r>
    </w:p>
    <w:p w:rsidR="006B4269" w:rsidRPr="00054D66" w:rsidRDefault="00653667" w:rsidP="00653667">
      <w:pPr>
        <w:numPr>
          <w:ilvl w:val="0"/>
          <w:numId w:val="33"/>
        </w:numPr>
        <w:rPr>
          <w:b/>
          <w:sz w:val="28"/>
          <w:szCs w:val="28"/>
          <w:lang w:val="tr-TR"/>
        </w:rPr>
      </w:pPr>
      <w:r w:rsidRPr="00653667">
        <w:rPr>
          <w:lang w:val="tr-TR"/>
        </w:rPr>
        <w:t xml:space="preserve">Proje kapsamında yer alan Sulama ve Mekanik Tesisat imalatları tamamlanmıştır. </w:t>
      </w:r>
    </w:p>
    <w:p w:rsidR="00F50D51" w:rsidRPr="00054D66" w:rsidRDefault="00664EA8" w:rsidP="00800C65">
      <w:pPr>
        <w:tabs>
          <w:tab w:val="left" w:pos="930"/>
        </w:tabs>
        <w:rPr>
          <w:b/>
          <w:lang w:val="tr-TR"/>
        </w:rPr>
      </w:pPr>
      <w:r>
        <w:rPr>
          <w:b/>
          <w:lang w:val="tr-TR"/>
        </w:rPr>
        <w:t>1.1.2 Merkezi Derslik ve Amfi Binası</w:t>
      </w:r>
    </w:p>
    <w:p w:rsidR="00403151" w:rsidRPr="00054D66" w:rsidRDefault="00664EA8" w:rsidP="00664EA8">
      <w:pPr>
        <w:tabs>
          <w:tab w:val="left" w:pos="930"/>
        </w:tabs>
        <w:ind w:left="1080"/>
        <w:rPr>
          <w:lang w:val="tr-TR"/>
        </w:rPr>
      </w:pPr>
      <w:r>
        <w:rPr>
          <w:lang w:val="tr-TR"/>
        </w:rPr>
        <w:t>2012</w:t>
      </w:r>
      <w:r w:rsidR="00403151" w:rsidRPr="00054D66">
        <w:rPr>
          <w:lang w:val="tr-TR"/>
        </w:rPr>
        <w:t xml:space="preserve"> yılı so</w:t>
      </w:r>
      <w:r>
        <w:rPr>
          <w:lang w:val="tr-TR"/>
        </w:rPr>
        <w:t>nunda nakdi ve fiziki olarak %85</w:t>
      </w:r>
      <w:r w:rsidR="00403151" w:rsidRPr="00054D66">
        <w:rPr>
          <w:lang w:val="tr-TR"/>
        </w:rPr>
        <w:t xml:space="preserve"> </w:t>
      </w:r>
      <w:r>
        <w:rPr>
          <w:lang w:val="tr-TR"/>
        </w:rPr>
        <w:t>seviyesinde olan bina tamamlanmış</w:t>
      </w:r>
      <w:r w:rsidR="00403151" w:rsidRPr="00054D66">
        <w:rPr>
          <w:lang w:val="tr-TR"/>
        </w:rPr>
        <w:t xml:space="preserve"> </w:t>
      </w:r>
      <w:r>
        <w:rPr>
          <w:lang w:val="tr-TR"/>
        </w:rPr>
        <w:t>geçici kabul işlemleri yapılmıştır.</w:t>
      </w:r>
    </w:p>
    <w:p w:rsidR="006B4269" w:rsidRPr="00054D66" w:rsidRDefault="006B4269" w:rsidP="006B4269">
      <w:pPr>
        <w:tabs>
          <w:tab w:val="left" w:pos="930"/>
        </w:tabs>
        <w:rPr>
          <w:lang w:val="tr-TR"/>
        </w:rPr>
      </w:pPr>
    </w:p>
    <w:p w:rsidR="006B4269" w:rsidRPr="00054D66" w:rsidRDefault="00664EA8" w:rsidP="003D0245">
      <w:pPr>
        <w:numPr>
          <w:ilvl w:val="2"/>
          <w:numId w:val="32"/>
        </w:numPr>
        <w:tabs>
          <w:tab w:val="left" w:pos="930"/>
        </w:tabs>
        <w:rPr>
          <w:b/>
          <w:szCs w:val="24"/>
          <w:lang w:val="tr-TR"/>
        </w:rPr>
      </w:pPr>
      <w:r>
        <w:rPr>
          <w:b/>
          <w:szCs w:val="24"/>
          <w:lang w:val="tr-TR"/>
        </w:rPr>
        <w:lastRenderedPageBreak/>
        <w:t>Mühendislik Fakültesi yapım İşi</w:t>
      </w:r>
    </w:p>
    <w:p w:rsidR="005B67A3" w:rsidRPr="00054D66" w:rsidRDefault="005B67A3" w:rsidP="005B67A3">
      <w:pPr>
        <w:tabs>
          <w:tab w:val="left" w:pos="930"/>
        </w:tabs>
        <w:ind w:left="1287"/>
        <w:rPr>
          <w:b/>
          <w:szCs w:val="24"/>
          <w:lang w:val="tr-TR"/>
        </w:rPr>
      </w:pPr>
    </w:p>
    <w:p w:rsidR="006B4269" w:rsidRPr="00054D66" w:rsidRDefault="005B67A3" w:rsidP="008C2A5D">
      <w:pPr>
        <w:tabs>
          <w:tab w:val="left" w:pos="930"/>
        </w:tabs>
        <w:rPr>
          <w:lang w:val="tr-TR"/>
        </w:rPr>
      </w:pPr>
      <w:r w:rsidRPr="00054D66">
        <w:rPr>
          <w:lang w:val="tr-TR"/>
        </w:rPr>
        <w:tab/>
        <w:t>2011 yılı</w:t>
      </w:r>
      <w:r w:rsidR="00664EA8">
        <w:rPr>
          <w:lang w:val="tr-TR"/>
        </w:rPr>
        <w:t>nda ihale sürecine başla</w:t>
      </w:r>
      <w:r w:rsidR="006416D1">
        <w:rPr>
          <w:lang w:val="tr-TR"/>
        </w:rPr>
        <w:t>nan Mühendislik Fakültesi Binası Yapım İşi için ihale sürecinde yaşanan itirazlar ve KİK kararlarının beklenmesi nedeniyle ancak 2012 Ağustos ayında sözleşme imzalanarak yer teslim yapılmıştır. Bu aşamada binanın temel kısmı %80 seviyesinde tamamlanmış,</w:t>
      </w:r>
      <w:r w:rsidR="008C2A5D">
        <w:rPr>
          <w:lang w:val="tr-TR"/>
        </w:rPr>
        <w:t xml:space="preserve"> topraklama tesisatı bitirilmiştir. Ancak işe ilişkin kasım ayında mahkemeden çıkan yürütmeyi durdurma kararıyla imalatlar yaklaşık olarak %12 seviyesinde durdurulmuştur.</w:t>
      </w:r>
      <w:r w:rsidR="00664EA8">
        <w:rPr>
          <w:lang w:val="tr-TR"/>
        </w:rPr>
        <w:t xml:space="preserve"> </w:t>
      </w:r>
      <w:r w:rsidRPr="00054D66">
        <w:rPr>
          <w:lang w:val="tr-TR"/>
        </w:rPr>
        <w:t xml:space="preserve"> </w:t>
      </w:r>
      <w:r w:rsidR="008C2A5D">
        <w:rPr>
          <w:lang w:val="tr-TR"/>
        </w:rPr>
        <w:t xml:space="preserve">2013 yılında işle ilgili tasfiye işlemleri tamamlanmış, yeni istekli ile sözleşme imzalanarak imalatlara başlanmıştır. 2013 yılı sonu itibari ile imalatlar nakdi ve fiziki olarak %25 seviyesine gelmiştir. </w:t>
      </w:r>
    </w:p>
    <w:p w:rsidR="00F50D51" w:rsidRPr="00054D66" w:rsidRDefault="00F50D51" w:rsidP="00F50D51">
      <w:pPr>
        <w:tabs>
          <w:tab w:val="left" w:pos="930"/>
        </w:tabs>
        <w:ind w:left="780"/>
        <w:rPr>
          <w:lang w:val="tr-TR"/>
        </w:rPr>
      </w:pPr>
    </w:p>
    <w:p w:rsidR="006B4269" w:rsidRPr="00054D66" w:rsidRDefault="008C2A5D" w:rsidP="00DD41C7">
      <w:pPr>
        <w:numPr>
          <w:ilvl w:val="1"/>
          <w:numId w:val="32"/>
        </w:numPr>
        <w:tabs>
          <w:tab w:val="left" w:pos="930"/>
        </w:tabs>
        <w:rPr>
          <w:b/>
          <w:sz w:val="28"/>
          <w:szCs w:val="28"/>
          <w:lang w:val="tr-TR"/>
        </w:rPr>
      </w:pPr>
      <w:r>
        <w:rPr>
          <w:b/>
          <w:sz w:val="28"/>
          <w:szCs w:val="28"/>
          <w:lang w:val="tr-TR"/>
        </w:rPr>
        <w:t>2013 Yılında Yapımına Başlanan İşler</w:t>
      </w:r>
    </w:p>
    <w:p w:rsidR="00FB3972" w:rsidRPr="00054D66" w:rsidRDefault="00FB3972" w:rsidP="00FB3972">
      <w:pPr>
        <w:tabs>
          <w:tab w:val="left" w:pos="930"/>
        </w:tabs>
        <w:ind w:left="870"/>
        <w:rPr>
          <w:b/>
          <w:sz w:val="28"/>
          <w:szCs w:val="28"/>
          <w:lang w:val="tr-TR"/>
        </w:rPr>
      </w:pPr>
    </w:p>
    <w:p w:rsidR="006B4269" w:rsidRDefault="00FB3972" w:rsidP="00FB3972">
      <w:pPr>
        <w:tabs>
          <w:tab w:val="left" w:pos="930"/>
        </w:tabs>
        <w:ind w:left="851"/>
        <w:rPr>
          <w:b/>
          <w:szCs w:val="24"/>
          <w:lang w:val="tr-TR"/>
        </w:rPr>
      </w:pPr>
      <w:r w:rsidRPr="00054D66">
        <w:rPr>
          <w:b/>
          <w:szCs w:val="24"/>
          <w:lang w:val="tr-TR"/>
        </w:rPr>
        <w:t>1.</w:t>
      </w:r>
      <w:r w:rsidR="003735CE" w:rsidRPr="00054D66">
        <w:rPr>
          <w:b/>
          <w:szCs w:val="24"/>
          <w:lang w:val="tr-TR"/>
        </w:rPr>
        <w:t>2</w:t>
      </w:r>
      <w:r w:rsidRPr="00054D66">
        <w:rPr>
          <w:b/>
          <w:szCs w:val="24"/>
          <w:lang w:val="tr-TR"/>
        </w:rPr>
        <w:t xml:space="preserve">.1 </w:t>
      </w:r>
      <w:r w:rsidR="008C2A5D">
        <w:rPr>
          <w:b/>
          <w:szCs w:val="24"/>
          <w:lang w:val="tr-TR"/>
        </w:rPr>
        <w:t>Eğitim Fakültesi Binası</w:t>
      </w:r>
    </w:p>
    <w:p w:rsidR="008C2A5D" w:rsidRPr="00054D66" w:rsidRDefault="008C2A5D" w:rsidP="00FB3972">
      <w:pPr>
        <w:tabs>
          <w:tab w:val="left" w:pos="930"/>
        </w:tabs>
        <w:ind w:left="851"/>
        <w:rPr>
          <w:b/>
          <w:szCs w:val="24"/>
          <w:lang w:val="tr-TR"/>
        </w:rPr>
      </w:pPr>
    </w:p>
    <w:p w:rsidR="00FB3972" w:rsidRPr="001B0D8E" w:rsidRDefault="00FB3972" w:rsidP="006B4269">
      <w:pPr>
        <w:tabs>
          <w:tab w:val="left" w:pos="930"/>
        </w:tabs>
        <w:rPr>
          <w:szCs w:val="24"/>
          <w:lang w:val="tr-TR"/>
        </w:rPr>
      </w:pPr>
      <w:r w:rsidRPr="001B0D8E">
        <w:rPr>
          <w:szCs w:val="24"/>
          <w:lang w:val="tr-TR"/>
        </w:rPr>
        <w:t xml:space="preserve">            </w:t>
      </w:r>
      <w:r w:rsidR="008C2A5D" w:rsidRPr="001B0D8E">
        <w:rPr>
          <w:szCs w:val="24"/>
          <w:lang w:val="tr-TR"/>
        </w:rPr>
        <w:t>2013 yılında ihale işlemleri tamamlanarak yapımına başlanmıştır. 2013 yılı itibariyle temel imalatları tamamlanmış nakdi ve fiziki olarak %10 seviyesine ulaşılmıştır.</w:t>
      </w:r>
    </w:p>
    <w:p w:rsidR="00FB3972" w:rsidRPr="00054D66" w:rsidRDefault="00FB3972" w:rsidP="008C2A5D">
      <w:pPr>
        <w:tabs>
          <w:tab w:val="left" w:pos="930"/>
        </w:tabs>
        <w:rPr>
          <w:lang w:val="tr-TR"/>
        </w:rPr>
      </w:pPr>
      <w:r w:rsidRPr="00054D66">
        <w:rPr>
          <w:sz w:val="28"/>
          <w:szCs w:val="28"/>
          <w:lang w:val="tr-TR"/>
        </w:rPr>
        <w:tab/>
      </w:r>
    </w:p>
    <w:p w:rsidR="006B4269" w:rsidRPr="00054D66" w:rsidRDefault="006B4269" w:rsidP="006B4269">
      <w:pPr>
        <w:tabs>
          <w:tab w:val="left" w:pos="930"/>
        </w:tabs>
        <w:ind w:left="1429"/>
        <w:rPr>
          <w:lang w:val="tr-TR"/>
        </w:rPr>
      </w:pPr>
    </w:p>
    <w:p w:rsidR="006B4269" w:rsidRDefault="00F50D51" w:rsidP="00F50D51">
      <w:pPr>
        <w:tabs>
          <w:tab w:val="left" w:pos="930"/>
        </w:tabs>
        <w:ind w:left="780"/>
        <w:rPr>
          <w:b/>
          <w:szCs w:val="24"/>
          <w:lang w:val="tr-TR"/>
        </w:rPr>
      </w:pPr>
      <w:r w:rsidRPr="00054D66">
        <w:rPr>
          <w:b/>
          <w:szCs w:val="24"/>
          <w:lang w:val="tr-TR"/>
        </w:rPr>
        <w:t>1.</w:t>
      </w:r>
      <w:r w:rsidR="003735CE" w:rsidRPr="00054D66">
        <w:rPr>
          <w:b/>
          <w:szCs w:val="24"/>
          <w:lang w:val="tr-TR"/>
        </w:rPr>
        <w:t>2</w:t>
      </w:r>
      <w:r w:rsidR="00FB3972" w:rsidRPr="00054D66">
        <w:rPr>
          <w:b/>
          <w:szCs w:val="24"/>
          <w:lang w:val="tr-TR"/>
        </w:rPr>
        <w:t xml:space="preserve">.2 </w:t>
      </w:r>
      <w:r w:rsidR="008C2A5D">
        <w:rPr>
          <w:b/>
          <w:szCs w:val="24"/>
          <w:lang w:val="tr-TR"/>
        </w:rPr>
        <w:t>4000 Seyircili Tribün Yapımı</w:t>
      </w:r>
    </w:p>
    <w:p w:rsidR="008C2A5D" w:rsidRDefault="008C2A5D" w:rsidP="00F50D51">
      <w:pPr>
        <w:tabs>
          <w:tab w:val="left" w:pos="930"/>
        </w:tabs>
        <w:ind w:left="780"/>
        <w:rPr>
          <w:szCs w:val="24"/>
          <w:lang w:val="tr-TR"/>
        </w:rPr>
      </w:pPr>
      <w:r w:rsidRPr="001B0D8E">
        <w:rPr>
          <w:szCs w:val="24"/>
          <w:lang w:val="tr-TR"/>
        </w:rPr>
        <w:t>Spor sektörü yatırımları çerçevesinde 4000</w:t>
      </w:r>
      <w:r w:rsidR="001B0D8E" w:rsidRPr="001B0D8E">
        <w:rPr>
          <w:szCs w:val="24"/>
          <w:lang w:val="tr-TR"/>
        </w:rPr>
        <w:t xml:space="preserve"> Seyircili Tribün İhale İşlemleri tamamlanarak yapımına başlanmıştır. İmalatlar nakdi ve fiziki olarak %35 seviyesine getirilmiştir.</w:t>
      </w:r>
    </w:p>
    <w:p w:rsidR="001B0D8E" w:rsidRDefault="001B0D8E" w:rsidP="00F50D51">
      <w:pPr>
        <w:tabs>
          <w:tab w:val="left" w:pos="930"/>
        </w:tabs>
        <w:ind w:left="780"/>
        <w:rPr>
          <w:b/>
          <w:szCs w:val="24"/>
          <w:lang w:val="tr-TR"/>
        </w:rPr>
      </w:pPr>
    </w:p>
    <w:p w:rsidR="001B0D8E" w:rsidRPr="00DA486B" w:rsidRDefault="001B0D8E" w:rsidP="00F50D51">
      <w:pPr>
        <w:tabs>
          <w:tab w:val="left" w:pos="930"/>
        </w:tabs>
        <w:ind w:left="780"/>
        <w:rPr>
          <w:b/>
          <w:sz w:val="28"/>
          <w:szCs w:val="28"/>
          <w:lang w:val="tr-TR"/>
        </w:rPr>
      </w:pPr>
    </w:p>
    <w:p w:rsidR="001B0D8E" w:rsidRPr="00DA486B" w:rsidRDefault="001B0D8E" w:rsidP="00F50D51">
      <w:pPr>
        <w:tabs>
          <w:tab w:val="left" w:pos="930"/>
        </w:tabs>
        <w:ind w:left="780"/>
        <w:rPr>
          <w:b/>
          <w:sz w:val="28"/>
          <w:szCs w:val="28"/>
          <w:lang w:val="tr-TR"/>
        </w:rPr>
      </w:pPr>
      <w:r w:rsidRPr="00DA486B">
        <w:rPr>
          <w:b/>
          <w:sz w:val="28"/>
          <w:szCs w:val="28"/>
          <w:lang w:val="tr-TR"/>
        </w:rPr>
        <w:t>1.3 Büyük Onarım Faliyetleri</w:t>
      </w:r>
    </w:p>
    <w:p w:rsidR="00FB3972" w:rsidRPr="00054D66" w:rsidRDefault="00FB3972" w:rsidP="00F50D51">
      <w:pPr>
        <w:tabs>
          <w:tab w:val="left" w:pos="930"/>
        </w:tabs>
        <w:ind w:left="780"/>
        <w:rPr>
          <w:b/>
          <w:szCs w:val="24"/>
          <w:lang w:val="tr-TR"/>
        </w:rPr>
      </w:pPr>
    </w:p>
    <w:p w:rsidR="001B0D8E" w:rsidRDefault="00FB3972" w:rsidP="00FB3972">
      <w:pPr>
        <w:tabs>
          <w:tab w:val="left" w:pos="930"/>
        </w:tabs>
        <w:rPr>
          <w:lang w:val="tr-TR"/>
        </w:rPr>
      </w:pPr>
      <w:r w:rsidRPr="00054D66">
        <w:rPr>
          <w:lang w:val="tr-TR"/>
        </w:rPr>
        <w:tab/>
      </w:r>
      <w:r w:rsidR="001B0D8E" w:rsidRPr="001B0D8E">
        <w:rPr>
          <w:b/>
          <w:lang w:val="tr-TR"/>
        </w:rPr>
        <w:t>1.3.1 B.B.C.M.Y.O Otel Yapım İşi</w:t>
      </w:r>
    </w:p>
    <w:p w:rsidR="00FB3972" w:rsidRPr="00054D66" w:rsidRDefault="00FB3972" w:rsidP="00FB3972">
      <w:pPr>
        <w:tabs>
          <w:tab w:val="left" w:pos="930"/>
        </w:tabs>
        <w:rPr>
          <w:lang w:val="tr-TR"/>
        </w:rPr>
      </w:pPr>
      <w:r w:rsidRPr="00054D66">
        <w:rPr>
          <w:lang w:val="tr-TR"/>
        </w:rPr>
        <w:t xml:space="preserve"> Sözleşme Bedeli: </w:t>
      </w:r>
      <w:r w:rsidR="001B0D8E">
        <w:rPr>
          <w:lang w:val="tr-TR"/>
        </w:rPr>
        <w:t>347.4</w:t>
      </w:r>
      <w:r w:rsidRPr="00054D66">
        <w:rPr>
          <w:lang w:val="tr-TR"/>
        </w:rPr>
        <w:t>00</w:t>
      </w:r>
      <w:r w:rsidR="001B0D8E">
        <w:rPr>
          <w:lang w:val="tr-TR"/>
        </w:rPr>
        <w:t>,</w:t>
      </w:r>
      <w:r w:rsidRPr="00054D66">
        <w:rPr>
          <w:lang w:val="tr-TR"/>
        </w:rPr>
        <w:t>00 TL</w:t>
      </w:r>
    </w:p>
    <w:p w:rsidR="00FB3972" w:rsidRDefault="001B0D8E" w:rsidP="00F50D51">
      <w:pPr>
        <w:tabs>
          <w:tab w:val="left" w:pos="930"/>
        </w:tabs>
        <w:ind w:left="780"/>
        <w:rPr>
          <w:szCs w:val="24"/>
          <w:lang w:val="tr-TR"/>
        </w:rPr>
      </w:pPr>
      <w:r w:rsidRPr="001B0D8E">
        <w:rPr>
          <w:szCs w:val="24"/>
          <w:lang w:val="tr-TR"/>
        </w:rPr>
        <w:t xml:space="preserve">Şereflikoçhisar Berat Cömertoğlu M.Y.O. nun yanında bulunan trafik kontrol binası otele dönüştürülmüştür. </w:t>
      </w:r>
    </w:p>
    <w:p w:rsidR="001B0D8E" w:rsidRPr="001B0D8E" w:rsidRDefault="001B0D8E" w:rsidP="00F50D51">
      <w:pPr>
        <w:tabs>
          <w:tab w:val="left" w:pos="930"/>
        </w:tabs>
        <w:ind w:left="780"/>
        <w:rPr>
          <w:b/>
          <w:sz w:val="28"/>
          <w:szCs w:val="28"/>
          <w:lang w:val="tr-TR"/>
        </w:rPr>
      </w:pPr>
      <w:r w:rsidRPr="001B0D8E">
        <w:rPr>
          <w:b/>
          <w:sz w:val="28"/>
          <w:szCs w:val="28"/>
          <w:lang w:val="tr-TR"/>
        </w:rPr>
        <w:t>1.3.2 ASÜ Sosyal Bilimler M.Y.O Tadilat İşi</w:t>
      </w:r>
    </w:p>
    <w:p w:rsidR="001B0D8E" w:rsidRDefault="001B0D8E" w:rsidP="00F50D51">
      <w:pPr>
        <w:tabs>
          <w:tab w:val="left" w:pos="930"/>
        </w:tabs>
        <w:ind w:left="780"/>
        <w:rPr>
          <w:szCs w:val="24"/>
          <w:lang w:val="tr-TR"/>
        </w:rPr>
      </w:pPr>
    </w:p>
    <w:p w:rsidR="001B0D8E" w:rsidRDefault="001B0D8E" w:rsidP="00F50D51">
      <w:pPr>
        <w:tabs>
          <w:tab w:val="left" w:pos="930"/>
        </w:tabs>
        <w:ind w:left="780"/>
        <w:rPr>
          <w:szCs w:val="24"/>
          <w:lang w:val="tr-TR"/>
        </w:rPr>
      </w:pPr>
      <w:r w:rsidRPr="001B0D8E">
        <w:rPr>
          <w:szCs w:val="24"/>
          <w:lang w:val="tr-TR"/>
        </w:rPr>
        <w:t>Sözleşme Bedeli: 268.000,00 TL</w:t>
      </w:r>
    </w:p>
    <w:p w:rsidR="001B0D8E" w:rsidRDefault="001B0D8E" w:rsidP="00F50D51">
      <w:pPr>
        <w:tabs>
          <w:tab w:val="left" w:pos="930"/>
        </w:tabs>
        <w:ind w:left="780"/>
        <w:rPr>
          <w:szCs w:val="24"/>
          <w:lang w:val="tr-TR"/>
        </w:rPr>
      </w:pPr>
      <w:r>
        <w:rPr>
          <w:szCs w:val="24"/>
          <w:lang w:val="tr-TR"/>
        </w:rPr>
        <w:t>Eskiden</w:t>
      </w:r>
      <w:r w:rsidR="001E599A">
        <w:rPr>
          <w:szCs w:val="24"/>
          <w:lang w:val="tr-TR"/>
        </w:rPr>
        <w:t xml:space="preserve"> Kız Yurdu olarak kullanılan binada gerekli tadilatlar yapılarak Sosyal Bilimler Yüksekokulu’nun kullanacağı bir bina haline getirilmiştir. </w:t>
      </w:r>
    </w:p>
    <w:p w:rsidR="001E599A" w:rsidRPr="001B0D8E" w:rsidRDefault="001E599A" w:rsidP="00F50D51">
      <w:pPr>
        <w:tabs>
          <w:tab w:val="left" w:pos="930"/>
        </w:tabs>
        <w:ind w:left="780"/>
        <w:rPr>
          <w:szCs w:val="24"/>
          <w:lang w:val="tr-TR"/>
        </w:rPr>
      </w:pPr>
      <w:r>
        <w:rPr>
          <w:szCs w:val="24"/>
          <w:lang w:val="tr-TR"/>
        </w:rPr>
        <w:t>İş kapsamında ayrıca Sağlık Bilimleri Yüksekokulu girişine engellilerin kullanımına yönelik bir platform asansör yapılmıştır.</w:t>
      </w:r>
    </w:p>
    <w:p w:rsidR="001B0D8E" w:rsidRPr="001B0D8E" w:rsidRDefault="001B0D8E" w:rsidP="00F50D51">
      <w:pPr>
        <w:tabs>
          <w:tab w:val="left" w:pos="930"/>
        </w:tabs>
        <w:ind w:left="780"/>
        <w:rPr>
          <w:b/>
          <w:szCs w:val="24"/>
          <w:lang w:val="tr-TR"/>
        </w:rPr>
      </w:pPr>
    </w:p>
    <w:p w:rsidR="006B4269" w:rsidRPr="00054D66" w:rsidRDefault="00FB3972" w:rsidP="003735CE">
      <w:pPr>
        <w:tabs>
          <w:tab w:val="left" w:pos="930"/>
        </w:tabs>
        <w:rPr>
          <w:lang w:val="tr-TR"/>
        </w:rPr>
      </w:pPr>
      <w:r w:rsidRPr="00054D66">
        <w:rPr>
          <w:lang w:val="tr-TR"/>
        </w:rPr>
        <w:t xml:space="preserve">Yukarıda özet bilgileri verilen iş kapsamında </w:t>
      </w:r>
      <w:r w:rsidR="008E5A1A">
        <w:rPr>
          <w:lang w:val="tr-TR"/>
        </w:rPr>
        <w:t>Asü sosyal bilimler T.M.Y.O. binasında bulunan muhtelif işler yapılmıştır.</w:t>
      </w:r>
    </w:p>
    <w:p w:rsidR="000832E8" w:rsidRPr="00054D66" w:rsidRDefault="000832E8" w:rsidP="006B4269">
      <w:pPr>
        <w:tabs>
          <w:tab w:val="left" w:pos="930"/>
        </w:tabs>
        <w:ind w:left="1080"/>
        <w:rPr>
          <w:lang w:val="tr-TR"/>
        </w:rPr>
      </w:pPr>
    </w:p>
    <w:p w:rsidR="00DD41C7" w:rsidRPr="00054D66" w:rsidRDefault="00DD41C7" w:rsidP="003735CE">
      <w:pPr>
        <w:tabs>
          <w:tab w:val="left" w:pos="930"/>
        </w:tabs>
        <w:rPr>
          <w:lang w:val="tr-TR"/>
        </w:rPr>
      </w:pPr>
      <w:r w:rsidRPr="00054D66">
        <w:rPr>
          <w:lang w:val="tr-TR"/>
        </w:rPr>
        <w:t>Şereflikoçhisar Berat Cömertoğlu MYO Binasında bulunan sıvı yakıtlı kazan iptal edilerek kömürle çalışan yeni bir kazan dairesi kurulmuş, dış cephede ısı yalıtımı, sıva, boya imalatları tamamlanmış ve binaya bir engelli asansörü yapılmıştır.</w:t>
      </w:r>
    </w:p>
    <w:p w:rsidR="00DD41C7" w:rsidRPr="00054D66" w:rsidRDefault="00DD41C7" w:rsidP="00DD41C7">
      <w:pPr>
        <w:tabs>
          <w:tab w:val="left" w:pos="930"/>
        </w:tabs>
        <w:ind w:left="1080"/>
        <w:rPr>
          <w:lang w:val="tr-TR"/>
        </w:rPr>
      </w:pPr>
    </w:p>
    <w:p w:rsidR="00DD41C7" w:rsidRPr="00054D66" w:rsidRDefault="00DD41C7" w:rsidP="006B4269">
      <w:pPr>
        <w:tabs>
          <w:tab w:val="left" w:pos="930"/>
        </w:tabs>
        <w:ind w:left="1080"/>
        <w:rPr>
          <w:lang w:val="tr-TR"/>
        </w:rPr>
      </w:pPr>
    </w:p>
    <w:p w:rsidR="00DA486B" w:rsidRDefault="001E599A" w:rsidP="003735CE">
      <w:pPr>
        <w:tabs>
          <w:tab w:val="left" w:pos="930"/>
        </w:tabs>
        <w:rPr>
          <w:b/>
          <w:sz w:val="28"/>
          <w:szCs w:val="28"/>
          <w:lang w:val="tr-TR"/>
        </w:rPr>
      </w:pPr>
      <w:r w:rsidRPr="001E599A">
        <w:rPr>
          <w:b/>
          <w:sz w:val="28"/>
          <w:szCs w:val="28"/>
          <w:lang w:val="tr-TR"/>
        </w:rPr>
        <w:t>1.4 Veteriner Fakültesi ve İslami İlimler Fakültesi Projelerinin Hazırlanması İşi</w:t>
      </w:r>
      <w:r>
        <w:rPr>
          <w:b/>
          <w:sz w:val="28"/>
          <w:szCs w:val="28"/>
          <w:lang w:val="tr-TR"/>
        </w:rPr>
        <w:t xml:space="preserve"> </w:t>
      </w:r>
    </w:p>
    <w:p w:rsidR="008E5A1A" w:rsidRDefault="001E599A" w:rsidP="003735CE">
      <w:pPr>
        <w:tabs>
          <w:tab w:val="left" w:pos="930"/>
        </w:tabs>
        <w:rPr>
          <w:b/>
          <w:sz w:val="28"/>
          <w:szCs w:val="28"/>
          <w:lang w:val="tr-TR"/>
        </w:rPr>
      </w:pPr>
      <w:r w:rsidRPr="00DA486B">
        <w:rPr>
          <w:sz w:val="28"/>
          <w:szCs w:val="28"/>
          <w:lang w:val="tr-TR"/>
        </w:rPr>
        <w:lastRenderedPageBreak/>
        <w:t>Veteriner Fakültesi ve İslami İlimler Fakültesi Projelerinin Hazırlanması İşi kapsamında mimari, mekanik, statik</w:t>
      </w:r>
      <w:r w:rsidR="00DA486B" w:rsidRPr="00DA486B">
        <w:rPr>
          <w:sz w:val="28"/>
          <w:szCs w:val="28"/>
          <w:lang w:val="tr-TR"/>
        </w:rPr>
        <w:t xml:space="preserve"> </w:t>
      </w:r>
      <w:r w:rsidRPr="00DA486B">
        <w:rPr>
          <w:sz w:val="28"/>
          <w:szCs w:val="28"/>
          <w:lang w:val="tr-TR"/>
        </w:rPr>
        <w:t>ve elektrik uygulama projeleri ile birlikte</w:t>
      </w:r>
      <w:r w:rsidR="00DA486B" w:rsidRPr="00DA486B">
        <w:rPr>
          <w:sz w:val="28"/>
          <w:szCs w:val="28"/>
          <w:lang w:val="tr-TR"/>
        </w:rPr>
        <w:t xml:space="preserve"> tüm teknik şartname, mahal listeleri, metraj, keşif ve yaklaşık maliyet çalışmaları ile görselleri tamamlanmıştır</w:t>
      </w:r>
    </w:p>
    <w:p w:rsidR="001E599A" w:rsidRPr="001E599A" w:rsidRDefault="001E599A" w:rsidP="003735CE">
      <w:pPr>
        <w:tabs>
          <w:tab w:val="left" w:pos="930"/>
        </w:tabs>
        <w:rPr>
          <w:b/>
          <w:sz w:val="28"/>
          <w:szCs w:val="28"/>
          <w:lang w:val="tr-TR"/>
        </w:rPr>
      </w:pPr>
    </w:p>
    <w:p w:rsidR="008E5A1A" w:rsidRDefault="008E5A1A" w:rsidP="003735CE">
      <w:pPr>
        <w:tabs>
          <w:tab w:val="left" w:pos="930"/>
        </w:tabs>
        <w:rPr>
          <w:lang w:val="tr-TR"/>
        </w:rPr>
      </w:pPr>
    </w:p>
    <w:p w:rsidR="008E5A1A" w:rsidRDefault="008E5A1A" w:rsidP="003735CE">
      <w:pPr>
        <w:tabs>
          <w:tab w:val="left" w:pos="930"/>
        </w:tabs>
        <w:rPr>
          <w:lang w:val="tr-TR"/>
        </w:rPr>
      </w:pPr>
    </w:p>
    <w:p w:rsidR="008E5A1A" w:rsidRDefault="008E5A1A" w:rsidP="003735CE">
      <w:pPr>
        <w:tabs>
          <w:tab w:val="left" w:pos="930"/>
        </w:tabs>
        <w:rPr>
          <w:lang w:val="tr-TR"/>
        </w:rPr>
      </w:pPr>
    </w:p>
    <w:p w:rsidR="008E5A1A" w:rsidRDefault="008E5A1A" w:rsidP="003735CE">
      <w:pPr>
        <w:tabs>
          <w:tab w:val="left" w:pos="930"/>
        </w:tabs>
        <w:rPr>
          <w:lang w:val="tr-TR"/>
        </w:rPr>
      </w:pPr>
    </w:p>
    <w:p w:rsidR="008E5A1A" w:rsidRDefault="008E5A1A" w:rsidP="003735CE">
      <w:pPr>
        <w:tabs>
          <w:tab w:val="left" w:pos="930"/>
        </w:tabs>
        <w:rPr>
          <w:lang w:val="tr-TR"/>
        </w:rPr>
      </w:pPr>
    </w:p>
    <w:p w:rsidR="008E5A1A" w:rsidRDefault="008E5A1A" w:rsidP="003735CE">
      <w:pPr>
        <w:tabs>
          <w:tab w:val="left" w:pos="930"/>
        </w:tabs>
        <w:rPr>
          <w:lang w:val="tr-TR"/>
        </w:rPr>
      </w:pPr>
    </w:p>
    <w:p w:rsidR="008E5A1A" w:rsidRDefault="008E5A1A" w:rsidP="003735CE">
      <w:pPr>
        <w:tabs>
          <w:tab w:val="left" w:pos="930"/>
        </w:tabs>
        <w:rPr>
          <w:lang w:val="tr-TR"/>
        </w:rPr>
      </w:pPr>
    </w:p>
    <w:p w:rsidR="008E5A1A" w:rsidRDefault="008E5A1A" w:rsidP="003735CE">
      <w:pPr>
        <w:tabs>
          <w:tab w:val="left" w:pos="930"/>
        </w:tabs>
        <w:rPr>
          <w:lang w:val="tr-TR"/>
        </w:rPr>
      </w:pPr>
    </w:p>
    <w:p w:rsidR="008E5A1A" w:rsidRPr="00054D66" w:rsidRDefault="008E5A1A" w:rsidP="003735CE">
      <w:pPr>
        <w:tabs>
          <w:tab w:val="left" w:pos="930"/>
        </w:tabs>
        <w:rPr>
          <w:lang w:val="tr-TR"/>
        </w:rPr>
      </w:pPr>
    </w:p>
    <w:p w:rsidR="00DD41C7" w:rsidRPr="00054D66" w:rsidRDefault="00DD41C7" w:rsidP="00DD41C7">
      <w:pPr>
        <w:tabs>
          <w:tab w:val="left" w:pos="930"/>
        </w:tabs>
        <w:ind w:left="1080"/>
        <w:rPr>
          <w:lang w:val="tr-TR"/>
        </w:rPr>
      </w:pPr>
    </w:p>
    <w:p w:rsidR="00DD41C7" w:rsidRPr="00054D66" w:rsidRDefault="00DD41C7" w:rsidP="00DD41C7">
      <w:pPr>
        <w:tabs>
          <w:tab w:val="left" w:pos="930"/>
        </w:tabs>
        <w:rPr>
          <w:b/>
          <w:sz w:val="28"/>
          <w:szCs w:val="28"/>
          <w:lang w:val="tr-TR"/>
        </w:rPr>
      </w:pPr>
      <w:r w:rsidRPr="00054D66">
        <w:rPr>
          <w:b/>
          <w:sz w:val="28"/>
          <w:szCs w:val="28"/>
          <w:lang w:val="tr-TR"/>
        </w:rPr>
        <w:t>1.</w:t>
      </w:r>
      <w:r w:rsidR="003735CE" w:rsidRPr="00054D66">
        <w:rPr>
          <w:b/>
          <w:sz w:val="28"/>
          <w:szCs w:val="28"/>
          <w:lang w:val="tr-TR"/>
        </w:rPr>
        <w:t>5</w:t>
      </w:r>
      <w:r w:rsidRPr="00054D66">
        <w:rPr>
          <w:b/>
          <w:sz w:val="28"/>
          <w:szCs w:val="28"/>
          <w:lang w:val="tr-TR"/>
        </w:rPr>
        <w:t xml:space="preserve"> Bakım Onarım Faaliyetleri (Küçük Onarımlar)</w:t>
      </w:r>
    </w:p>
    <w:p w:rsidR="00DD41C7" w:rsidRPr="00054D66" w:rsidRDefault="00DD41C7" w:rsidP="00DD41C7">
      <w:pPr>
        <w:tabs>
          <w:tab w:val="left" w:pos="930"/>
        </w:tabs>
        <w:rPr>
          <w:b/>
          <w:sz w:val="28"/>
          <w:szCs w:val="28"/>
          <w:lang w:val="tr-TR"/>
        </w:rPr>
      </w:pPr>
    </w:p>
    <w:tbl>
      <w:tblPr>
        <w:tblW w:w="4840" w:type="dxa"/>
        <w:tblInd w:w="55" w:type="dxa"/>
        <w:tblCellMar>
          <w:left w:w="70" w:type="dxa"/>
          <w:right w:w="70" w:type="dxa"/>
        </w:tblCellMar>
        <w:tblLook w:val="04A0"/>
      </w:tblPr>
      <w:tblGrid>
        <w:gridCol w:w="2880"/>
        <w:gridCol w:w="1960"/>
      </w:tblGrid>
      <w:tr w:rsidR="00E25896" w:rsidTr="00E25896">
        <w:trPr>
          <w:trHeight w:val="585"/>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5896" w:rsidRDefault="00E25896">
            <w:pPr>
              <w:rPr>
                <w:b/>
                <w:bCs/>
                <w:szCs w:val="24"/>
              </w:rPr>
            </w:pPr>
            <w:r>
              <w:rPr>
                <w:b/>
                <w:bCs/>
              </w:rPr>
              <w:t xml:space="preserve">İşin Adı </w:t>
            </w:r>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rsidR="00E25896" w:rsidRDefault="00E25896">
            <w:pPr>
              <w:jc w:val="center"/>
              <w:rPr>
                <w:b/>
                <w:bCs/>
                <w:szCs w:val="24"/>
              </w:rPr>
            </w:pPr>
            <w:r>
              <w:rPr>
                <w:b/>
                <w:bCs/>
              </w:rPr>
              <w:t>Maliyet</w:t>
            </w:r>
          </w:p>
        </w:tc>
      </w:tr>
      <w:tr w:rsidR="00E25896" w:rsidTr="00E25896">
        <w:trPr>
          <w:trHeight w:val="510"/>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5 adet Trafo ve 1 Adet Giriş Hücresi Bakım İşi</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1.180,00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Ş.B.C.M.Y.O. Armatör Takım İşi (400 adet)</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14.160,00</w:t>
            </w:r>
          </w:p>
        </w:tc>
      </w:tr>
      <w:tr w:rsidR="00E25896" w:rsidTr="00E25896">
        <w:trPr>
          <w:trHeight w:val="102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Veterinerlik Fakültesi Laminat parke, İslami Bilimler Alçı Bölme Duvar ve İİBF muhtelif boya İşleri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9.440,00</w:t>
            </w:r>
          </w:p>
        </w:tc>
      </w:tr>
      <w:tr w:rsidR="00E25896" w:rsidTr="00E25896">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Pompaların Bakım Onarım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7.316,00</w:t>
            </w:r>
          </w:p>
        </w:tc>
      </w:tr>
      <w:tr w:rsidR="00E25896" w:rsidTr="00E25896">
        <w:trPr>
          <w:trHeight w:val="76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 adet Trafo ve 1 Adet Griş Hücresi Arızalı Parçaların Alım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1.298,00</w:t>
            </w:r>
          </w:p>
        </w:tc>
      </w:tr>
      <w:tr w:rsidR="00E25896" w:rsidTr="00E25896">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Sarf Malzemesi Alım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255,09</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Spor Salonu Çatı ve Dış Cephe Sıvı Boya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11.092,00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Ş.B.C.M.Y.O. Armatür Takılması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5.377,26</w:t>
            </w:r>
          </w:p>
        </w:tc>
      </w:tr>
      <w:tr w:rsidR="00E25896" w:rsidTr="00E25896">
        <w:trPr>
          <w:trHeight w:val="76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Dış. İliş. Ofisi 10 Farklı Noktaya İnt. Tlf. Ve Elek. Bağ.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4.885,20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Mevsimlik Petumya ve Mine Çiçeği Alım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5.310,00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Amanyum Sülfat Suni Gübre Alım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2.194,80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Asü B.T.U.A.M. Çatı onarım ve tadilat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7.434,00</w:t>
            </w:r>
          </w:p>
        </w:tc>
      </w:tr>
      <w:tr w:rsidR="00E25896" w:rsidTr="00E25896">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Jeneratör Bakım ve onarım</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554,60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Fax Cihazları için Network Cihazı Alım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1.827,52</w:t>
            </w:r>
          </w:p>
        </w:tc>
      </w:tr>
      <w:tr w:rsidR="00E25896" w:rsidTr="00E25896">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Pompaların Bakım Onarım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7.316,00</w:t>
            </w:r>
          </w:p>
        </w:tc>
      </w:tr>
      <w:tr w:rsidR="00E25896" w:rsidTr="00E25896">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3 Adet Çim Makinası Alım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2.690,40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lastRenderedPageBreak/>
              <w:t>40 KWA Choke Trafosu Alım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355,50</w:t>
            </w:r>
          </w:p>
        </w:tc>
      </w:tr>
      <w:tr w:rsidR="00E25896" w:rsidTr="00E25896">
        <w:trPr>
          <w:trHeight w:val="76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İslami İlimler Fakültesi Depo yapılması ve Yabancı Diller Derslik Bölme yapım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12.626,00</w:t>
            </w:r>
          </w:p>
        </w:tc>
      </w:tr>
      <w:tr w:rsidR="00E25896" w:rsidTr="00E25896">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Asü Cafe Çatı Tadilatı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7.670,00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Traktör ve JCB Trafik Sigortası Yapılması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496,77</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Reaktör Panosu Bakım Onarım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392,99</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Rötovatör Bakım Onarım ve Parça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990,00</w:t>
            </w:r>
          </w:p>
        </w:tc>
      </w:tr>
      <w:tr w:rsidR="00E25896" w:rsidTr="00E25896">
        <w:trPr>
          <w:trHeight w:val="51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Teknik Bilimler M.Y.O. Engelli wc yapım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17.287,00</w:t>
            </w:r>
          </w:p>
        </w:tc>
      </w:tr>
      <w:tr w:rsidR="00E25896" w:rsidTr="00E25896">
        <w:trPr>
          <w:trHeight w:val="25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Traktörün Bakım ve Onarım İşi</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757,90</w:t>
            </w:r>
          </w:p>
        </w:tc>
      </w:tr>
      <w:tr w:rsidR="00E25896" w:rsidTr="00E25896">
        <w:trPr>
          <w:trHeight w:val="102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11100031 Nolu Sayacın Kapasitif Aktif Değerlerinin İstenilen Hale Getirilmesi için Gerekli Malzeme</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5.946,02</w:t>
            </w:r>
          </w:p>
        </w:tc>
      </w:tr>
      <w:tr w:rsidR="00E25896" w:rsidTr="00E25896">
        <w:trPr>
          <w:trHeight w:val="76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Çim Alanlarının Sulama Sis. Bakım ve Onarımı İçin Gerekli Malzemeler</w:t>
            </w:r>
          </w:p>
        </w:tc>
        <w:tc>
          <w:tcPr>
            <w:tcW w:w="1960" w:type="dxa"/>
            <w:tcBorders>
              <w:top w:val="nil"/>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5.568,00</w:t>
            </w:r>
          </w:p>
        </w:tc>
      </w:tr>
      <w:tr w:rsidR="00E25896" w:rsidTr="00E25896">
        <w:trPr>
          <w:trHeight w:val="510"/>
        </w:trPr>
        <w:tc>
          <w:tcPr>
            <w:tcW w:w="2880" w:type="dxa"/>
            <w:tcBorders>
              <w:top w:val="nil"/>
              <w:left w:val="single" w:sz="4" w:space="0" w:color="auto"/>
              <w:bottom w:val="nil"/>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BTUAM ve Sosyal Tesis Binası K.G.K Bakım Onarım İşi</w:t>
            </w:r>
          </w:p>
        </w:tc>
        <w:tc>
          <w:tcPr>
            <w:tcW w:w="1960" w:type="dxa"/>
            <w:tcBorders>
              <w:top w:val="nil"/>
              <w:left w:val="nil"/>
              <w:bottom w:val="nil"/>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944,00</w:t>
            </w:r>
          </w:p>
        </w:tc>
      </w:tr>
      <w:tr w:rsidR="00E25896" w:rsidTr="00E25896">
        <w:trPr>
          <w:trHeight w:val="765"/>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5896" w:rsidRDefault="00E25896">
            <w:pPr>
              <w:rPr>
                <w:rFonts w:ascii="Arial" w:hAnsi="Arial"/>
                <w:sz w:val="20"/>
              </w:rPr>
            </w:pPr>
            <w:r>
              <w:rPr>
                <w:rFonts w:ascii="Arial" w:hAnsi="Arial"/>
                <w:sz w:val="20"/>
              </w:rPr>
              <w:t>Kalorifer Kullanım Suyu, Yangın Hidrofor Sis. Bakım Onarım Gid.</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25896" w:rsidRDefault="00E25896">
            <w:pPr>
              <w:rPr>
                <w:rFonts w:ascii="Arial" w:hAnsi="Arial"/>
                <w:sz w:val="20"/>
              </w:rPr>
            </w:pPr>
            <w:r>
              <w:rPr>
                <w:rFonts w:ascii="Arial" w:hAnsi="Arial"/>
                <w:sz w:val="20"/>
              </w:rPr>
              <w:t>5.228,73</w:t>
            </w:r>
          </w:p>
        </w:tc>
      </w:tr>
    </w:tbl>
    <w:p w:rsidR="00DD41C7" w:rsidRPr="00054D66" w:rsidRDefault="00DD41C7" w:rsidP="00DD41C7">
      <w:pPr>
        <w:tabs>
          <w:tab w:val="left" w:pos="930"/>
        </w:tabs>
        <w:rPr>
          <w:b/>
          <w:sz w:val="28"/>
          <w:szCs w:val="28"/>
          <w:lang w:val="tr-TR"/>
        </w:rPr>
      </w:pPr>
    </w:p>
    <w:p w:rsidR="00DD41C7" w:rsidRPr="00054D66" w:rsidRDefault="00DD41C7" w:rsidP="00DD41C7">
      <w:pPr>
        <w:tabs>
          <w:tab w:val="left" w:pos="930"/>
        </w:tabs>
        <w:rPr>
          <w:b/>
          <w:sz w:val="28"/>
          <w:szCs w:val="28"/>
          <w:lang w:val="tr-TR"/>
        </w:rPr>
      </w:pPr>
    </w:p>
    <w:p w:rsidR="00DD41C7" w:rsidRPr="00054D66" w:rsidRDefault="00DD41C7" w:rsidP="00DD41C7">
      <w:pPr>
        <w:tabs>
          <w:tab w:val="left" w:pos="930"/>
        </w:tabs>
        <w:rPr>
          <w:b/>
          <w:sz w:val="28"/>
          <w:szCs w:val="28"/>
          <w:lang w:val="tr-TR"/>
        </w:rPr>
      </w:pPr>
    </w:p>
    <w:p w:rsidR="00DD41C7" w:rsidRPr="00054D66" w:rsidRDefault="008A72BE" w:rsidP="00DD41C7">
      <w:pPr>
        <w:tabs>
          <w:tab w:val="left" w:pos="930"/>
        </w:tabs>
        <w:rPr>
          <w:b/>
          <w:sz w:val="28"/>
          <w:szCs w:val="28"/>
          <w:lang w:val="tr-TR"/>
        </w:rPr>
      </w:pPr>
      <w:r w:rsidRPr="00054D66">
        <w:rPr>
          <w:b/>
          <w:sz w:val="28"/>
          <w:szCs w:val="28"/>
          <w:lang w:val="tr-TR"/>
        </w:rPr>
        <w:t>1.</w:t>
      </w:r>
      <w:r w:rsidR="003735CE" w:rsidRPr="00054D66">
        <w:rPr>
          <w:b/>
          <w:sz w:val="28"/>
          <w:szCs w:val="28"/>
          <w:lang w:val="tr-TR"/>
        </w:rPr>
        <w:t>6</w:t>
      </w:r>
      <w:r w:rsidRPr="00054D66">
        <w:rPr>
          <w:b/>
          <w:sz w:val="28"/>
          <w:szCs w:val="28"/>
          <w:lang w:val="tr-TR"/>
        </w:rPr>
        <w:t xml:space="preserve"> Çevre Düzenleme ve Peyzaj Faaliyetleri </w:t>
      </w:r>
    </w:p>
    <w:p w:rsidR="00DD41C7" w:rsidRPr="00054D66" w:rsidRDefault="00DD41C7" w:rsidP="00DD41C7">
      <w:pPr>
        <w:tabs>
          <w:tab w:val="left" w:pos="930"/>
        </w:tabs>
        <w:rPr>
          <w:b/>
          <w:sz w:val="28"/>
          <w:szCs w:val="28"/>
          <w:lang w:val="tr-TR"/>
        </w:rPr>
      </w:pPr>
    </w:p>
    <w:p w:rsidR="00B22196" w:rsidRPr="00054D66" w:rsidRDefault="00B22196" w:rsidP="00DD41C7">
      <w:pPr>
        <w:tabs>
          <w:tab w:val="left" w:pos="930"/>
        </w:tabs>
        <w:rPr>
          <w:b/>
          <w:sz w:val="28"/>
          <w:szCs w:val="28"/>
          <w:lang w:val="tr-TR"/>
        </w:rPr>
      </w:pPr>
    </w:p>
    <w:tbl>
      <w:tblPr>
        <w:tblW w:w="9220" w:type="dxa"/>
        <w:tblInd w:w="55" w:type="dxa"/>
        <w:tblCellMar>
          <w:left w:w="70" w:type="dxa"/>
          <w:right w:w="70" w:type="dxa"/>
        </w:tblCellMar>
        <w:tblLook w:val="04A0"/>
      </w:tblPr>
      <w:tblGrid>
        <w:gridCol w:w="681"/>
        <w:gridCol w:w="3435"/>
        <w:gridCol w:w="1456"/>
        <w:gridCol w:w="3648"/>
      </w:tblGrid>
      <w:tr w:rsidR="008A72BE" w:rsidRPr="00054D66" w:rsidTr="008A72BE">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S.NO</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YAPILAN İŞ</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Alan (m2)</w:t>
            </w:r>
          </w:p>
        </w:tc>
        <w:tc>
          <w:tcPr>
            <w:tcW w:w="3740" w:type="dxa"/>
            <w:tcBorders>
              <w:top w:val="single" w:sz="4" w:space="0" w:color="auto"/>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Açıklama</w:t>
            </w:r>
          </w:p>
        </w:tc>
      </w:tr>
      <w:tr w:rsidR="008A72BE" w:rsidRPr="00054D66" w:rsidTr="008A72B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w:t>
            </w:r>
          </w:p>
        </w:tc>
        <w:tc>
          <w:tcPr>
            <w:tcW w:w="3480" w:type="dxa"/>
            <w:tcBorders>
              <w:top w:val="nil"/>
              <w:left w:val="nil"/>
              <w:bottom w:val="single" w:sz="4" w:space="0" w:color="auto"/>
              <w:right w:val="single" w:sz="4" w:space="0" w:color="auto"/>
            </w:tcBorders>
            <w:shd w:val="clear" w:color="auto" w:fill="auto"/>
            <w:hideMark/>
          </w:tcPr>
          <w:p w:rsidR="008A72BE" w:rsidRPr="00054D66" w:rsidRDefault="008A72BE" w:rsidP="003735CE">
            <w:pPr>
              <w:rPr>
                <w:lang w:val="tr-TR"/>
              </w:rPr>
            </w:pPr>
            <w:r w:rsidRPr="00054D66">
              <w:rPr>
                <w:lang w:val="tr-TR"/>
              </w:rPr>
              <w:t>Kampüs içi yürüyüş yolu refüj düzenlemesinde sulama suyu sistemi,bitkilendirme ve çimlendirme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1</w:t>
            </w:r>
            <w:r w:rsidR="004F52F7">
              <w:rPr>
                <w:lang w:val="tr-TR"/>
              </w:rPr>
              <w:t>.</w:t>
            </w:r>
            <w:r w:rsidRPr="00054D66">
              <w:rPr>
                <w:lang w:val="tr-TR"/>
              </w:rPr>
              <w:t>790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altyapı ihalesi kapsamında</w:t>
            </w:r>
          </w:p>
        </w:tc>
      </w:tr>
      <w:tr w:rsidR="008A72BE" w:rsidRPr="00054D66" w:rsidTr="008A72BE">
        <w:trPr>
          <w:trHeight w:val="12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2</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Yüzme havuzu çevre düzenlemesi kapsamında alana bahçe toprağı dolgusu yapılması,sulama sisteminin kurulması ve alanın tesviye edilerek bitkilendirmeye hazır hale getirilmesi</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2</w:t>
            </w:r>
            <w:r w:rsidR="004F52F7">
              <w:rPr>
                <w:lang w:val="tr-TR"/>
              </w:rPr>
              <w:t>.</w:t>
            </w:r>
            <w:r w:rsidRPr="00054D66">
              <w:rPr>
                <w:lang w:val="tr-TR"/>
              </w:rPr>
              <w:t>920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bahçe toprağı dolgusu ihale kapsamında olup,sulama sistemi yapımı ve alanın tesviye edilmesi kendi imkanlarımızla yapılmıştır.</w:t>
            </w:r>
          </w:p>
        </w:tc>
      </w:tr>
      <w:tr w:rsidR="008A72BE" w:rsidRPr="00054D66" w:rsidTr="008A72B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3</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BESYO çevre düzenlemesi kapsamında sulama sisteminin yapılması,bitkilendirme ve çimlendirme</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1</w:t>
            </w:r>
            <w:r w:rsidR="004F52F7">
              <w:rPr>
                <w:lang w:val="tr-TR"/>
              </w:rPr>
              <w:t>.</w:t>
            </w:r>
            <w:r w:rsidRPr="00054D66">
              <w:rPr>
                <w:lang w:val="tr-TR"/>
              </w:rPr>
              <w:t>200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 xml:space="preserve">BESYO ihalesi kapsamında </w:t>
            </w:r>
          </w:p>
        </w:tc>
      </w:tr>
      <w:tr w:rsidR="008A72BE" w:rsidRPr="00054D66" w:rsidTr="008A72BE">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lastRenderedPageBreak/>
              <w:t>4</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BESYO çevre düzenlemesi kapsamında bahçe toprağı dolgusu ve kaba tesviyesinin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1</w:t>
            </w:r>
            <w:r w:rsidR="004F52F7">
              <w:rPr>
                <w:lang w:val="tr-TR"/>
              </w:rPr>
              <w:t>.</w:t>
            </w:r>
            <w:r w:rsidRPr="00054D66">
              <w:rPr>
                <w:lang w:val="tr-TR"/>
              </w:rPr>
              <w:t>260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5</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Spor salonu çevre düzenlemesi kapsamında çimlendirme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7</w:t>
            </w:r>
            <w:r w:rsidR="004F52F7">
              <w:rPr>
                <w:lang w:val="tr-TR"/>
              </w:rPr>
              <w:t>.</w:t>
            </w:r>
            <w:r w:rsidRPr="00054D66">
              <w:rPr>
                <w:lang w:val="tr-TR"/>
              </w:rPr>
              <w:t>100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6</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Laboratuvar binası çevre düzenlemesi kapsamında çimlendirme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2</w:t>
            </w:r>
            <w:r w:rsidR="004F52F7">
              <w:rPr>
                <w:lang w:val="tr-TR"/>
              </w:rPr>
              <w:t>.</w:t>
            </w:r>
            <w:r w:rsidRPr="00054D66">
              <w:rPr>
                <w:lang w:val="tr-TR"/>
              </w:rPr>
              <w:t>840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7</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A kapısı girişi yanı çimlendirme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1</w:t>
            </w:r>
            <w:r w:rsidR="004F52F7">
              <w:rPr>
                <w:lang w:val="tr-TR"/>
              </w:rPr>
              <w:t>.</w:t>
            </w:r>
            <w:r w:rsidRPr="00054D66">
              <w:rPr>
                <w:lang w:val="tr-TR"/>
              </w:rPr>
              <w:t>550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8</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Çarşı binası çevre düzenlemesi kapsamında sulama sistemi,bitkilendirme ve çimlendirme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 </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Çarşı binası ihalesi kapsamında</w:t>
            </w:r>
          </w:p>
        </w:tc>
      </w:tr>
      <w:tr w:rsidR="008A72BE" w:rsidRPr="00054D66" w:rsidTr="008A72B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9</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Çarşı binası ile tören alanı arasında kalan alanın ağaçlandırılması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5</w:t>
            </w:r>
            <w:r w:rsidR="004F52F7">
              <w:rPr>
                <w:lang w:val="tr-TR"/>
              </w:rPr>
              <w:t>.</w:t>
            </w:r>
            <w:r w:rsidRPr="00054D66">
              <w:rPr>
                <w:lang w:val="tr-TR"/>
              </w:rPr>
              <w:t>800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10</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İİBF arkası çevre düzenlemesi kapsamında bahçe toprağı dolgusu yapılması ve kaba tesvisyesi</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3</w:t>
            </w:r>
            <w:r w:rsidR="004F52F7">
              <w:rPr>
                <w:lang w:val="tr-TR"/>
              </w:rPr>
              <w:t>.</w:t>
            </w:r>
            <w:r w:rsidRPr="00054D66">
              <w:rPr>
                <w:lang w:val="tr-TR"/>
              </w:rPr>
              <w:t>340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11</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Tören alanı çevresinin ağaçlandırılması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2</w:t>
            </w:r>
            <w:r w:rsidR="004F52F7">
              <w:rPr>
                <w:lang w:val="tr-TR"/>
              </w:rPr>
              <w:t>.</w:t>
            </w:r>
            <w:r w:rsidRPr="00054D66">
              <w:rPr>
                <w:lang w:val="tr-TR"/>
              </w:rPr>
              <w:t>880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12</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Fidan dikme etkinliği kapsamında,çarşı binası arkasındaki alanın ağaçlandırılması ve sulama sisteminin oluşturulması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16</w:t>
            </w:r>
            <w:r w:rsidR="004F52F7">
              <w:rPr>
                <w:lang w:val="tr-TR"/>
              </w:rPr>
              <w:t>.</w:t>
            </w:r>
            <w:r w:rsidRPr="00054D66">
              <w:rPr>
                <w:lang w:val="tr-TR"/>
              </w:rPr>
              <w:t>200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13</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Anaokulu çevre düzenlemesi kapsamında ağaçlandırma çalışması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1</w:t>
            </w:r>
            <w:r w:rsidR="004F52F7">
              <w:rPr>
                <w:lang w:val="tr-TR"/>
              </w:rPr>
              <w:t>.</w:t>
            </w:r>
            <w:r w:rsidRPr="00054D66">
              <w:rPr>
                <w:lang w:val="tr-TR"/>
              </w:rPr>
              <w:t>800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14</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Kız yurdu bahçesinin temizliği,yabancı otlardan arındırma,budama ve kaya bahçesi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2</w:t>
            </w:r>
            <w:r w:rsidR="004F52F7">
              <w:rPr>
                <w:lang w:val="tr-TR"/>
              </w:rPr>
              <w:t>.</w:t>
            </w:r>
            <w:r w:rsidRPr="00054D66">
              <w:rPr>
                <w:lang w:val="tr-TR"/>
              </w:rPr>
              <w:t>500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15</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4F52F7" w:rsidP="003735CE">
            <w:pPr>
              <w:rPr>
                <w:lang w:val="tr-TR"/>
              </w:rPr>
            </w:pPr>
            <w:r>
              <w:rPr>
                <w:lang w:val="tr-TR"/>
              </w:rPr>
              <w:t>D</w:t>
            </w:r>
            <w:r w:rsidR="008A72BE" w:rsidRPr="00054D66">
              <w:rPr>
                <w:lang w:val="tr-TR"/>
              </w:rPr>
              <w:t>erslik binası çevre düzenlemesi kapsamında alana bahçe toprağı serilmesi ve kaba tesviyesinin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6</w:t>
            </w:r>
            <w:r w:rsidR="004F52F7">
              <w:rPr>
                <w:lang w:val="tr-TR"/>
              </w:rPr>
              <w:t>.</w:t>
            </w:r>
            <w:r w:rsidRPr="00054D66">
              <w:rPr>
                <w:lang w:val="tr-TR"/>
              </w:rPr>
              <w:t>200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derslik binası ihalesi kapsamında</w:t>
            </w:r>
          </w:p>
        </w:tc>
      </w:tr>
      <w:tr w:rsidR="008A72BE" w:rsidRPr="00054D66" w:rsidTr="008A72BE">
        <w:trPr>
          <w:trHeight w:val="12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16</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İİBF ve Adana yolu arasında kalan arazinin çevre düzenlemesi kapsamında derin ve yüzeysel toprak işlemesinin yapılması ve kaba tesviyesi</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105</w:t>
            </w:r>
            <w:r w:rsidR="004F52F7">
              <w:rPr>
                <w:lang w:val="tr-TR"/>
              </w:rPr>
              <w:t>.</w:t>
            </w:r>
            <w:r w:rsidRPr="00054D66">
              <w:rPr>
                <w:lang w:val="tr-TR"/>
              </w:rPr>
              <w:t>000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altyapı ihalesi kapsamında</w:t>
            </w:r>
          </w:p>
        </w:tc>
      </w:tr>
      <w:tr w:rsidR="008A72BE" w:rsidRPr="00054D66" w:rsidTr="008A72B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17</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Üniversite lojmanlarının bahçe temizliği ve budama yapılması</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500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r w:rsidR="008A72BE" w:rsidRPr="00054D66" w:rsidTr="008A72B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lastRenderedPageBreak/>
              <w:t>18</w:t>
            </w:r>
          </w:p>
        </w:tc>
        <w:tc>
          <w:tcPr>
            <w:tcW w:w="3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3735CE">
            <w:pPr>
              <w:rPr>
                <w:lang w:val="tr-TR"/>
              </w:rPr>
            </w:pPr>
            <w:r w:rsidRPr="00054D66">
              <w:rPr>
                <w:lang w:val="tr-TR"/>
              </w:rPr>
              <w:t>Kampüs içerisindeki mevcut çim alanların rutin bakım işleri,fidanlarda budama,mevsimlik çiçek dikimi,elle sulama yapılması işleri</w:t>
            </w:r>
          </w:p>
        </w:tc>
        <w:tc>
          <w:tcPr>
            <w:tcW w:w="148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4F52F7">
            <w:pPr>
              <w:jc w:val="right"/>
              <w:rPr>
                <w:lang w:val="tr-TR"/>
              </w:rPr>
            </w:pPr>
            <w:r w:rsidRPr="00054D66">
              <w:rPr>
                <w:lang w:val="tr-TR"/>
              </w:rPr>
              <w:t>85</w:t>
            </w:r>
            <w:r w:rsidR="004F52F7">
              <w:rPr>
                <w:lang w:val="tr-TR"/>
              </w:rPr>
              <w:t>.</w:t>
            </w:r>
            <w:r w:rsidRPr="00054D66">
              <w:rPr>
                <w:lang w:val="tr-TR"/>
              </w:rPr>
              <w:t>000</w:t>
            </w:r>
          </w:p>
        </w:tc>
        <w:tc>
          <w:tcPr>
            <w:tcW w:w="3740" w:type="dxa"/>
            <w:tcBorders>
              <w:top w:val="nil"/>
              <w:left w:val="nil"/>
              <w:bottom w:val="single" w:sz="4" w:space="0" w:color="auto"/>
              <w:right w:val="single" w:sz="4" w:space="0" w:color="auto"/>
            </w:tcBorders>
            <w:shd w:val="clear" w:color="auto" w:fill="auto"/>
            <w:vAlign w:val="bottom"/>
            <w:hideMark/>
          </w:tcPr>
          <w:p w:rsidR="008A72BE" w:rsidRPr="00054D66" w:rsidRDefault="008A72BE" w:rsidP="008A72BE">
            <w:pPr>
              <w:rPr>
                <w:lang w:val="tr-TR"/>
              </w:rPr>
            </w:pPr>
            <w:r w:rsidRPr="00054D66">
              <w:rPr>
                <w:lang w:val="tr-TR"/>
              </w:rPr>
              <w:t>kendi imkanlarımızla</w:t>
            </w:r>
          </w:p>
        </w:tc>
      </w:tr>
    </w:tbl>
    <w:p w:rsidR="00D06964" w:rsidRPr="00054D66" w:rsidRDefault="00D06964" w:rsidP="009F29FC">
      <w:pPr>
        <w:rPr>
          <w:b/>
          <w:sz w:val="28"/>
          <w:szCs w:val="28"/>
          <w:lang w:val="tr-TR"/>
        </w:rPr>
      </w:pPr>
    </w:p>
    <w:p w:rsidR="00D06964" w:rsidRDefault="00D06964" w:rsidP="009F29FC">
      <w:pPr>
        <w:rPr>
          <w:b/>
          <w:sz w:val="28"/>
          <w:szCs w:val="28"/>
          <w:lang w:val="tr-TR"/>
        </w:rPr>
      </w:pPr>
    </w:p>
    <w:p w:rsidR="00020148" w:rsidRDefault="00020148" w:rsidP="009F29FC">
      <w:pPr>
        <w:rPr>
          <w:b/>
          <w:sz w:val="28"/>
          <w:szCs w:val="28"/>
          <w:lang w:val="tr-TR"/>
        </w:rPr>
      </w:pPr>
    </w:p>
    <w:p w:rsidR="00020148" w:rsidRPr="00054D66" w:rsidRDefault="00020148" w:rsidP="009F29FC">
      <w:pPr>
        <w:rPr>
          <w:b/>
          <w:sz w:val="28"/>
          <w:szCs w:val="28"/>
          <w:lang w:val="tr-TR"/>
        </w:rPr>
      </w:pPr>
    </w:p>
    <w:p w:rsidR="00D06964" w:rsidRPr="00054D66" w:rsidRDefault="00D06964" w:rsidP="009F29FC">
      <w:pPr>
        <w:rPr>
          <w:b/>
          <w:sz w:val="28"/>
          <w:szCs w:val="28"/>
          <w:lang w:val="tr-TR"/>
        </w:rPr>
      </w:pPr>
    </w:p>
    <w:p w:rsidR="00D06964" w:rsidRPr="00054D66" w:rsidRDefault="00D06964"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t>III</w:t>
      </w:r>
      <w:r w:rsidR="00490A87" w:rsidRPr="00054D66">
        <w:rPr>
          <w:b/>
          <w:sz w:val="28"/>
          <w:szCs w:val="28"/>
          <w:lang w:val="tr-TR"/>
        </w:rPr>
        <w:t xml:space="preserve">. KURUMSAL KABİLİYET ve KAPASİTENİN </w:t>
      </w:r>
      <w:r w:rsidR="009F29FC" w:rsidRPr="00054D66">
        <w:rPr>
          <w:b/>
          <w:sz w:val="28"/>
          <w:szCs w:val="28"/>
          <w:lang w:val="tr-TR"/>
        </w:rPr>
        <w:t>D</w:t>
      </w:r>
      <w:r w:rsidR="00490A87" w:rsidRPr="00054D66">
        <w:rPr>
          <w:b/>
          <w:sz w:val="28"/>
          <w:szCs w:val="28"/>
          <w:lang w:val="tr-TR"/>
        </w:rPr>
        <w:t>EĞERLENDİRİLMESİ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vizyon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A23BFC" w:rsidRPr="00054D66" w:rsidRDefault="00A23BFC" w:rsidP="00A23BFC">
      <w:pPr>
        <w:tabs>
          <w:tab w:val="left" w:pos="1050"/>
        </w:tabs>
        <w:jc w:val="both"/>
        <w:rPr>
          <w:b/>
          <w:lang w:val="tr-TR"/>
        </w:rPr>
      </w:pPr>
    </w:p>
    <w:p w:rsidR="00490A87" w:rsidRPr="00054D66" w:rsidRDefault="00490A87"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2C4FAA" w:rsidRPr="00054D66">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B36C58" w:rsidRPr="00054D66" w:rsidRDefault="00B36C58" w:rsidP="00490A87">
      <w:pPr>
        <w:jc w:val="both"/>
        <w:rPr>
          <w:b/>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490A87" w:rsidP="00490A87">
      <w:pPr>
        <w:ind w:left="360"/>
        <w:jc w:val="both"/>
        <w:rPr>
          <w:lang w:val="tr-TR"/>
        </w:rPr>
      </w:pPr>
    </w:p>
    <w:p w:rsidR="00490A87" w:rsidRPr="00054D66" w:rsidRDefault="00E37784" w:rsidP="00E37784">
      <w:pPr>
        <w:spacing w:before="100" w:beforeAutospacing="1" w:after="240"/>
        <w:ind w:firstLine="720"/>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0F7B9B" w:rsidRPr="00054D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w:t>
      </w:r>
      <w:r w:rsidR="002C4FAA" w:rsidRPr="00054D66">
        <w:rPr>
          <w:lang w:val="tr-TR"/>
        </w:rPr>
        <w:t xml:space="preserve"> </w:t>
      </w:r>
      <w:r w:rsidR="00490A87" w:rsidRPr="00054D66">
        <w:rPr>
          <w:lang w:val="tr-TR"/>
        </w:rPr>
        <w:t xml:space="preserve">anda minimuma indirilmiştir.  </w:t>
      </w:r>
    </w:p>
    <w:p w:rsidR="00DD1842" w:rsidRPr="00054D66" w:rsidRDefault="00DD1842" w:rsidP="009E1295">
      <w:pPr>
        <w:autoSpaceDE w:val="0"/>
        <w:autoSpaceDN w:val="0"/>
        <w:adjustRightInd w:val="0"/>
        <w:rPr>
          <w:rFonts w:ascii="TimesNewRomanPS-BoldMT" w:hAnsi="TimesNewRomanPS-BoldMT" w:cs="TimesNewRomanPS-BoldMT"/>
          <w:b/>
          <w:bCs/>
          <w:lang w:val="tr-TR"/>
        </w:rPr>
      </w:pP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B91ECD" w:rsidRPr="00054D66" w:rsidRDefault="00B91ECD" w:rsidP="00FE2E50">
      <w:pPr>
        <w:jc w:val="both"/>
        <w:rPr>
          <w:b/>
          <w:sz w:val="28"/>
          <w:szCs w:val="28"/>
          <w:lang w:val="tr-TR"/>
        </w:rPr>
      </w:pPr>
    </w:p>
    <w:p w:rsidR="00F50D51" w:rsidRPr="00054D66" w:rsidRDefault="00F50D51" w:rsidP="00FE2E50">
      <w:pPr>
        <w:jc w:val="both"/>
        <w:rPr>
          <w:b/>
          <w:sz w:val="28"/>
          <w:szCs w:val="28"/>
          <w:lang w:val="tr-TR"/>
        </w:rPr>
      </w:pPr>
    </w:p>
    <w:p w:rsidR="00FE2E50" w:rsidRPr="00054D66" w:rsidRDefault="00FE2E50" w:rsidP="00FE2E50">
      <w:pPr>
        <w:jc w:val="both"/>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Pr="00054D66" w:rsidRDefault="00FE2E50" w:rsidP="00FE2E50">
      <w:pPr>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yer alan bilgilerin güvenilir, tam ve doğru olduğunu beyan ederim.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w:t>
      </w:r>
      <w:r w:rsidR="00FF729E" w:rsidRPr="00054D66">
        <w:rPr>
          <w:lang w:val="tr-TR"/>
        </w:rPr>
        <w:t>i</w:t>
      </w:r>
      <w:r w:rsidRPr="00054D66">
        <w:rPr>
          <w:lang w:val="tr-TR"/>
        </w:rPr>
        <w:t>şkin işlemlerin yasallık ve düzenliliği hususunda yeterli güvenceyi sağladığını ve harcama birimimizde süreç kontrolünün etkin olarak uygulandığını bildiririm.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 xml:space="preserve">Burada raporlanmayan, idarenin menfaatlerine zarar veren herhangi bir husus hakkında bilgim olmadığını beyan ederim. </w:t>
      </w:r>
    </w:p>
    <w:p w:rsidR="00FE2E50" w:rsidRPr="00054D66" w:rsidRDefault="00FE2E50" w:rsidP="00FE2E50">
      <w:pPr>
        <w:ind w:right="-569"/>
        <w:rPr>
          <w:szCs w:val="22"/>
          <w:lang w:val="tr-TR"/>
        </w:rPr>
      </w:pPr>
    </w:p>
    <w:p w:rsidR="00FE2E50" w:rsidRPr="00054D66" w:rsidRDefault="00FE2E50" w:rsidP="00FE2E50">
      <w:pPr>
        <w:ind w:right="-569"/>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FE2E50" w:rsidRPr="00054D66" w:rsidRDefault="00FE2E50" w:rsidP="00FE2E50">
      <w:pPr>
        <w:ind w:left="4956" w:right="-569" w:firstLine="708"/>
        <w:rPr>
          <w:bCs/>
          <w:lang w:val="tr-TR"/>
        </w:rPr>
      </w:pPr>
      <w:r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p w:rsidR="0039581A" w:rsidRPr="00054D66" w:rsidRDefault="0039581A">
      <w:pPr>
        <w:spacing w:line="360" w:lineRule="auto"/>
        <w:ind w:right="-110"/>
        <w:rPr>
          <w:bCs/>
          <w:lang w:val="tr-TR"/>
        </w:rPr>
      </w:pPr>
    </w:p>
    <w:sectPr w:rsidR="0039581A" w:rsidRPr="00054D66" w:rsidSect="009573A3">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76C" w:rsidRDefault="0067176C">
      <w:r>
        <w:separator/>
      </w:r>
    </w:p>
  </w:endnote>
  <w:endnote w:type="continuationSeparator" w:id="0">
    <w:p w:rsidR="0067176C" w:rsidRDefault="00671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9D" w:rsidRDefault="0066319D">
    <w:pPr>
      <w:pStyle w:val="Altbilgi"/>
      <w:framePr w:wrap="auto" w:vAnchor="text" w:hAnchor="margin" w:xAlign="right" w:y="1"/>
    </w:pPr>
  </w:p>
  <w:p w:rsidR="0066319D" w:rsidRDefault="0066319D">
    <w:pPr>
      <w:pStyle w:val="Altbilgi"/>
      <w:rPr>
        <w:rFonts w:ascii="Arial" w:hAnsi="Arial" w:cs="Arial"/>
      </w:rPr>
    </w:pPr>
    <w:r>
      <w:tab/>
    </w:r>
    <w:r>
      <w:tab/>
    </w:r>
    <w:r>
      <w:tab/>
    </w:r>
  </w:p>
  <w:p w:rsidR="0066319D" w:rsidRDefault="0066319D">
    <w:pPr>
      <w:pStyle w:val="Altbilgi"/>
      <w:ind w:right="360"/>
      <w:jc w:val="cen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76C" w:rsidRDefault="0067176C">
      <w:r>
        <w:separator/>
      </w:r>
    </w:p>
  </w:footnote>
  <w:footnote w:type="continuationSeparator" w:id="0">
    <w:p w:rsidR="0067176C" w:rsidRDefault="00671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5">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6">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7">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4">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5">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1">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2">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6"/>
  </w:num>
  <w:num w:numId="2">
    <w:abstractNumId w:val="1"/>
  </w:num>
  <w:num w:numId="3">
    <w:abstractNumId w:val="27"/>
  </w:num>
  <w:num w:numId="4">
    <w:abstractNumId w:val="9"/>
  </w:num>
  <w:num w:numId="5">
    <w:abstractNumId w:val="2"/>
  </w:num>
  <w:num w:numId="6">
    <w:abstractNumId w:val="21"/>
  </w:num>
  <w:num w:numId="7">
    <w:abstractNumId w:val="18"/>
  </w:num>
  <w:num w:numId="8">
    <w:abstractNumId w:val="20"/>
  </w:num>
  <w:num w:numId="9">
    <w:abstractNumId w:val="3"/>
  </w:num>
  <w:num w:numId="10">
    <w:abstractNumId w:val="26"/>
  </w:num>
  <w:num w:numId="11">
    <w:abstractNumId w:val="25"/>
  </w:num>
  <w:num w:numId="12">
    <w:abstractNumId w:val="23"/>
  </w:num>
  <w:num w:numId="13">
    <w:abstractNumId w:val="6"/>
  </w:num>
  <w:num w:numId="14">
    <w:abstractNumId w:val="28"/>
  </w:num>
  <w:num w:numId="15">
    <w:abstractNumId w:val="15"/>
  </w:num>
  <w:num w:numId="16">
    <w:abstractNumId w:val="32"/>
  </w:num>
  <w:num w:numId="17">
    <w:abstractNumId w:val="7"/>
  </w:num>
  <w:num w:numId="18">
    <w:abstractNumId w:val="8"/>
  </w:num>
  <w:num w:numId="19">
    <w:abstractNumId w:val="10"/>
  </w:num>
  <w:num w:numId="20">
    <w:abstractNumId w:val="29"/>
  </w:num>
  <w:num w:numId="21">
    <w:abstractNumId w:val="12"/>
  </w:num>
  <w:num w:numId="22">
    <w:abstractNumId w:val="5"/>
  </w:num>
  <w:num w:numId="23">
    <w:abstractNumId w:val="4"/>
  </w:num>
  <w:num w:numId="24">
    <w:abstractNumId w:val="11"/>
  </w:num>
  <w:num w:numId="25">
    <w:abstractNumId w:val="22"/>
  </w:num>
  <w:num w:numId="26">
    <w:abstractNumId w:val="31"/>
  </w:num>
  <w:num w:numId="27">
    <w:abstractNumId w:val="13"/>
  </w:num>
  <w:num w:numId="28">
    <w:abstractNumId w:val="14"/>
  </w:num>
  <w:num w:numId="29">
    <w:abstractNumId w:val="24"/>
  </w:num>
  <w:num w:numId="30">
    <w:abstractNumId w:val="0"/>
  </w:num>
  <w:num w:numId="31">
    <w:abstractNumId w:val="30"/>
  </w:num>
  <w:num w:numId="32">
    <w:abstractNumId w:val="1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0C0C0D"/>
    <w:rsid w:val="00011763"/>
    <w:rsid w:val="000135E3"/>
    <w:rsid w:val="0001786F"/>
    <w:rsid w:val="00020148"/>
    <w:rsid w:val="00024493"/>
    <w:rsid w:val="00024BD8"/>
    <w:rsid w:val="00042AB0"/>
    <w:rsid w:val="0004505E"/>
    <w:rsid w:val="000453D6"/>
    <w:rsid w:val="00046D5D"/>
    <w:rsid w:val="00054D66"/>
    <w:rsid w:val="00075C95"/>
    <w:rsid w:val="000832E8"/>
    <w:rsid w:val="00085BB2"/>
    <w:rsid w:val="00090173"/>
    <w:rsid w:val="000938AA"/>
    <w:rsid w:val="00093F9E"/>
    <w:rsid w:val="00096F57"/>
    <w:rsid w:val="000A1C08"/>
    <w:rsid w:val="000A1CA7"/>
    <w:rsid w:val="000B19EB"/>
    <w:rsid w:val="000B62CE"/>
    <w:rsid w:val="000C04FF"/>
    <w:rsid w:val="000C0C0D"/>
    <w:rsid w:val="000C27F5"/>
    <w:rsid w:val="000C4605"/>
    <w:rsid w:val="000C7D7D"/>
    <w:rsid w:val="000E1E47"/>
    <w:rsid w:val="000E50C6"/>
    <w:rsid w:val="000E6812"/>
    <w:rsid w:val="000F7B9B"/>
    <w:rsid w:val="00112527"/>
    <w:rsid w:val="001141B9"/>
    <w:rsid w:val="00115D9B"/>
    <w:rsid w:val="0013051D"/>
    <w:rsid w:val="001310A9"/>
    <w:rsid w:val="00133318"/>
    <w:rsid w:val="00142235"/>
    <w:rsid w:val="001446F6"/>
    <w:rsid w:val="00153924"/>
    <w:rsid w:val="00154424"/>
    <w:rsid w:val="00155E18"/>
    <w:rsid w:val="001570C8"/>
    <w:rsid w:val="00157D8D"/>
    <w:rsid w:val="0016377F"/>
    <w:rsid w:val="001717F7"/>
    <w:rsid w:val="001729DA"/>
    <w:rsid w:val="00173E7D"/>
    <w:rsid w:val="00181425"/>
    <w:rsid w:val="00182F7B"/>
    <w:rsid w:val="00192B1F"/>
    <w:rsid w:val="00194D2C"/>
    <w:rsid w:val="001A0288"/>
    <w:rsid w:val="001A1F78"/>
    <w:rsid w:val="001B0D8E"/>
    <w:rsid w:val="001B108A"/>
    <w:rsid w:val="001B5974"/>
    <w:rsid w:val="001B6742"/>
    <w:rsid w:val="001B7474"/>
    <w:rsid w:val="001C42EE"/>
    <w:rsid w:val="001C510B"/>
    <w:rsid w:val="001C59C2"/>
    <w:rsid w:val="001C677E"/>
    <w:rsid w:val="001D1FE7"/>
    <w:rsid w:val="001D2802"/>
    <w:rsid w:val="001E4EBA"/>
    <w:rsid w:val="001E599A"/>
    <w:rsid w:val="001E5F33"/>
    <w:rsid w:val="001E6AA4"/>
    <w:rsid w:val="001F3EB9"/>
    <w:rsid w:val="001F4C98"/>
    <w:rsid w:val="001F5B2D"/>
    <w:rsid w:val="001F6ACD"/>
    <w:rsid w:val="0020104D"/>
    <w:rsid w:val="00201ED1"/>
    <w:rsid w:val="00206C29"/>
    <w:rsid w:val="00211444"/>
    <w:rsid w:val="00211766"/>
    <w:rsid w:val="00212688"/>
    <w:rsid w:val="002144C4"/>
    <w:rsid w:val="00220B24"/>
    <w:rsid w:val="00221883"/>
    <w:rsid w:val="002228D3"/>
    <w:rsid w:val="00223BB3"/>
    <w:rsid w:val="0023229B"/>
    <w:rsid w:val="002371E6"/>
    <w:rsid w:val="00242862"/>
    <w:rsid w:val="00242D22"/>
    <w:rsid w:val="00243C6B"/>
    <w:rsid w:val="00247E6E"/>
    <w:rsid w:val="00250C9E"/>
    <w:rsid w:val="002528E1"/>
    <w:rsid w:val="00253CFF"/>
    <w:rsid w:val="00255AC9"/>
    <w:rsid w:val="0026174B"/>
    <w:rsid w:val="0026595B"/>
    <w:rsid w:val="002713F9"/>
    <w:rsid w:val="0027156F"/>
    <w:rsid w:val="00273B27"/>
    <w:rsid w:val="0028203A"/>
    <w:rsid w:val="002875D3"/>
    <w:rsid w:val="002937E0"/>
    <w:rsid w:val="002A0F55"/>
    <w:rsid w:val="002A0F97"/>
    <w:rsid w:val="002A2F86"/>
    <w:rsid w:val="002A3F1D"/>
    <w:rsid w:val="002A54AE"/>
    <w:rsid w:val="002A7B05"/>
    <w:rsid w:val="002B0081"/>
    <w:rsid w:val="002C4B58"/>
    <w:rsid w:val="002C4E93"/>
    <w:rsid w:val="002C4FAA"/>
    <w:rsid w:val="002C5942"/>
    <w:rsid w:val="002D428F"/>
    <w:rsid w:val="002D5BC3"/>
    <w:rsid w:val="002F2E99"/>
    <w:rsid w:val="002F4A52"/>
    <w:rsid w:val="003010D0"/>
    <w:rsid w:val="0030660C"/>
    <w:rsid w:val="00313C48"/>
    <w:rsid w:val="00313EC4"/>
    <w:rsid w:val="00313FEE"/>
    <w:rsid w:val="0033033A"/>
    <w:rsid w:val="00332512"/>
    <w:rsid w:val="003332CC"/>
    <w:rsid w:val="003340BF"/>
    <w:rsid w:val="003439E1"/>
    <w:rsid w:val="003454A1"/>
    <w:rsid w:val="00345D48"/>
    <w:rsid w:val="0034787B"/>
    <w:rsid w:val="00365EBA"/>
    <w:rsid w:val="003710BC"/>
    <w:rsid w:val="003735CE"/>
    <w:rsid w:val="00374D37"/>
    <w:rsid w:val="00376B1F"/>
    <w:rsid w:val="00377C53"/>
    <w:rsid w:val="00381742"/>
    <w:rsid w:val="00381DD7"/>
    <w:rsid w:val="003852E8"/>
    <w:rsid w:val="00387529"/>
    <w:rsid w:val="003915D1"/>
    <w:rsid w:val="003916C3"/>
    <w:rsid w:val="00392703"/>
    <w:rsid w:val="00394113"/>
    <w:rsid w:val="0039428D"/>
    <w:rsid w:val="0039581A"/>
    <w:rsid w:val="003961D6"/>
    <w:rsid w:val="00397BE4"/>
    <w:rsid w:val="003A3E62"/>
    <w:rsid w:val="003A3F54"/>
    <w:rsid w:val="003B02F7"/>
    <w:rsid w:val="003B05D6"/>
    <w:rsid w:val="003B566E"/>
    <w:rsid w:val="003D0245"/>
    <w:rsid w:val="003D2D08"/>
    <w:rsid w:val="003D4535"/>
    <w:rsid w:val="003D73DA"/>
    <w:rsid w:val="003E0F5C"/>
    <w:rsid w:val="003E3EFA"/>
    <w:rsid w:val="003F0669"/>
    <w:rsid w:val="003F7BA3"/>
    <w:rsid w:val="00403151"/>
    <w:rsid w:val="004056E1"/>
    <w:rsid w:val="004113D0"/>
    <w:rsid w:val="00411DF2"/>
    <w:rsid w:val="0042431F"/>
    <w:rsid w:val="00431D67"/>
    <w:rsid w:val="0043558F"/>
    <w:rsid w:val="004361D9"/>
    <w:rsid w:val="00451C76"/>
    <w:rsid w:val="004538BE"/>
    <w:rsid w:val="00453CF5"/>
    <w:rsid w:val="00463ACD"/>
    <w:rsid w:val="00466D61"/>
    <w:rsid w:val="00490A87"/>
    <w:rsid w:val="004A7BD3"/>
    <w:rsid w:val="004B18D1"/>
    <w:rsid w:val="004C061F"/>
    <w:rsid w:val="004C0E13"/>
    <w:rsid w:val="004C40B8"/>
    <w:rsid w:val="004D7828"/>
    <w:rsid w:val="004E03EA"/>
    <w:rsid w:val="004E13B3"/>
    <w:rsid w:val="004E2BE8"/>
    <w:rsid w:val="004E3C89"/>
    <w:rsid w:val="004E61E8"/>
    <w:rsid w:val="004F52F7"/>
    <w:rsid w:val="004F5BE3"/>
    <w:rsid w:val="004F6241"/>
    <w:rsid w:val="004F7CD7"/>
    <w:rsid w:val="00514115"/>
    <w:rsid w:val="00524962"/>
    <w:rsid w:val="00527CDB"/>
    <w:rsid w:val="005321C3"/>
    <w:rsid w:val="005370B9"/>
    <w:rsid w:val="00542702"/>
    <w:rsid w:val="00545120"/>
    <w:rsid w:val="00564731"/>
    <w:rsid w:val="0056737B"/>
    <w:rsid w:val="00591524"/>
    <w:rsid w:val="005A6FC2"/>
    <w:rsid w:val="005B67A3"/>
    <w:rsid w:val="005C39AE"/>
    <w:rsid w:val="005D475B"/>
    <w:rsid w:val="005D602D"/>
    <w:rsid w:val="005E4128"/>
    <w:rsid w:val="005E449D"/>
    <w:rsid w:val="005F0FE0"/>
    <w:rsid w:val="005F41CA"/>
    <w:rsid w:val="005F6E6B"/>
    <w:rsid w:val="00602408"/>
    <w:rsid w:val="006073B2"/>
    <w:rsid w:val="006156CC"/>
    <w:rsid w:val="0063554A"/>
    <w:rsid w:val="006416D1"/>
    <w:rsid w:val="00641838"/>
    <w:rsid w:val="006472AE"/>
    <w:rsid w:val="00653667"/>
    <w:rsid w:val="00653F8B"/>
    <w:rsid w:val="00654068"/>
    <w:rsid w:val="00656436"/>
    <w:rsid w:val="006569A4"/>
    <w:rsid w:val="0066319D"/>
    <w:rsid w:val="00664B59"/>
    <w:rsid w:val="00664EA8"/>
    <w:rsid w:val="0067176C"/>
    <w:rsid w:val="00685FA3"/>
    <w:rsid w:val="006956B4"/>
    <w:rsid w:val="006A09E8"/>
    <w:rsid w:val="006B0068"/>
    <w:rsid w:val="006B2C52"/>
    <w:rsid w:val="006B362D"/>
    <w:rsid w:val="006B4269"/>
    <w:rsid w:val="006B47E7"/>
    <w:rsid w:val="006C2FEE"/>
    <w:rsid w:val="006C74EE"/>
    <w:rsid w:val="006C7518"/>
    <w:rsid w:val="006D0CF1"/>
    <w:rsid w:val="006D64C2"/>
    <w:rsid w:val="006E418C"/>
    <w:rsid w:val="00704055"/>
    <w:rsid w:val="00705425"/>
    <w:rsid w:val="0071114F"/>
    <w:rsid w:val="00734A72"/>
    <w:rsid w:val="007357A3"/>
    <w:rsid w:val="00741161"/>
    <w:rsid w:val="0076324C"/>
    <w:rsid w:val="00763A12"/>
    <w:rsid w:val="00773F77"/>
    <w:rsid w:val="0077528A"/>
    <w:rsid w:val="0078161F"/>
    <w:rsid w:val="0078618A"/>
    <w:rsid w:val="00792165"/>
    <w:rsid w:val="00793F54"/>
    <w:rsid w:val="0079666B"/>
    <w:rsid w:val="007B375D"/>
    <w:rsid w:val="007B6503"/>
    <w:rsid w:val="007C0DDE"/>
    <w:rsid w:val="007D5E98"/>
    <w:rsid w:val="007D7C21"/>
    <w:rsid w:val="007E5B27"/>
    <w:rsid w:val="007E6A75"/>
    <w:rsid w:val="00800C65"/>
    <w:rsid w:val="00807830"/>
    <w:rsid w:val="00813AC7"/>
    <w:rsid w:val="00814F59"/>
    <w:rsid w:val="00824787"/>
    <w:rsid w:val="00827F3C"/>
    <w:rsid w:val="00842F47"/>
    <w:rsid w:val="008466DD"/>
    <w:rsid w:val="00851C74"/>
    <w:rsid w:val="008529C9"/>
    <w:rsid w:val="00853382"/>
    <w:rsid w:val="00867078"/>
    <w:rsid w:val="00873E4D"/>
    <w:rsid w:val="008747DF"/>
    <w:rsid w:val="008763CA"/>
    <w:rsid w:val="00880941"/>
    <w:rsid w:val="008829C0"/>
    <w:rsid w:val="00886EE6"/>
    <w:rsid w:val="00894580"/>
    <w:rsid w:val="008A72BE"/>
    <w:rsid w:val="008B06FE"/>
    <w:rsid w:val="008B18B8"/>
    <w:rsid w:val="008B5A82"/>
    <w:rsid w:val="008C2A5D"/>
    <w:rsid w:val="008C5602"/>
    <w:rsid w:val="008D203E"/>
    <w:rsid w:val="008E169A"/>
    <w:rsid w:val="008E3269"/>
    <w:rsid w:val="008E5A1A"/>
    <w:rsid w:val="008F6335"/>
    <w:rsid w:val="009001F9"/>
    <w:rsid w:val="00904103"/>
    <w:rsid w:val="009042DE"/>
    <w:rsid w:val="00905D89"/>
    <w:rsid w:val="009131CD"/>
    <w:rsid w:val="00916352"/>
    <w:rsid w:val="00916B12"/>
    <w:rsid w:val="00917769"/>
    <w:rsid w:val="00951A05"/>
    <w:rsid w:val="00955A24"/>
    <w:rsid w:val="00955F6D"/>
    <w:rsid w:val="009573A3"/>
    <w:rsid w:val="00972218"/>
    <w:rsid w:val="00972F13"/>
    <w:rsid w:val="00973873"/>
    <w:rsid w:val="00973A19"/>
    <w:rsid w:val="009802E4"/>
    <w:rsid w:val="00982FF1"/>
    <w:rsid w:val="0098682A"/>
    <w:rsid w:val="00986D29"/>
    <w:rsid w:val="009918A3"/>
    <w:rsid w:val="009963C2"/>
    <w:rsid w:val="009A6AA7"/>
    <w:rsid w:val="009B343A"/>
    <w:rsid w:val="009B6197"/>
    <w:rsid w:val="009B7675"/>
    <w:rsid w:val="009D0011"/>
    <w:rsid w:val="009D1B4A"/>
    <w:rsid w:val="009D3455"/>
    <w:rsid w:val="009D71E2"/>
    <w:rsid w:val="009D7C18"/>
    <w:rsid w:val="009E1295"/>
    <w:rsid w:val="009F0259"/>
    <w:rsid w:val="009F29FC"/>
    <w:rsid w:val="009F2AB1"/>
    <w:rsid w:val="00A0242B"/>
    <w:rsid w:val="00A107B6"/>
    <w:rsid w:val="00A178FC"/>
    <w:rsid w:val="00A23BFC"/>
    <w:rsid w:val="00A32C33"/>
    <w:rsid w:val="00A43E1E"/>
    <w:rsid w:val="00A4566B"/>
    <w:rsid w:val="00A4619D"/>
    <w:rsid w:val="00A51CC0"/>
    <w:rsid w:val="00A532A4"/>
    <w:rsid w:val="00A543F8"/>
    <w:rsid w:val="00A57608"/>
    <w:rsid w:val="00A61EF8"/>
    <w:rsid w:val="00A67C35"/>
    <w:rsid w:val="00A709C8"/>
    <w:rsid w:val="00A80DD7"/>
    <w:rsid w:val="00AA23DF"/>
    <w:rsid w:val="00AB4DF3"/>
    <w:rsid w:val="00AD6E9B"/>
    <w:rsid w:val="00AE25DE"/>
    <w:rsid w:val="00AF1F89"/>
    <w:rsid w:val="00AF45F3"/>
    <w:rsid w:val="00AF79C6"/>
    <w:rsid w:val="00B07426"/>
    <w:rsid w:val="00B171CA"/>
    <w:rsid w:val="00B17948"/>
    <w:rsid w:val="00B22196"/>
    <w:rsid w:val="00B25DE7"/>
    <w:rsid w:val="00B25DF8"/>
    <w:rsid w:val="00B279A7"/>
    <w:rsid w:val="00B32D51"/>
    <w:rsid w:val="00B36C58"/>
    <w:rsid w:val="00B42D06"/>
    <w:rsid w:val="00B61584"/>
    <w:rsid w:val="00B67787"/>
    <w:rsid w:val="00B71613"/>
    <w:rsid w:val="00B809B4"/>
    <w:rsid w:val="00B82581"/>
    <w:rsid w:val="00B82A55"/>
    <w:rsid w:val="00B833BD"/>
    <w:rsid w:val="00B8487B"/>
    <w:rsid w:val="00B91ECD"/>
    <w:rsid w:val="00BA0458"/>
    <w:rsid w:val="00BA3A00"/>
    <w:rsid w:val="00BA3D05"/>
    <w:rsid w:val="00BA40D8"/>
    <w:rsid w:val="00BB1404"/>
    <w:rsid w:val="00BB510E"/>
    <w:rsid w:val="00BC1298"/>
    <w:rsid w:val="00BC2386"/>
    <w:rsid w:val="00BC3A97"/>
    <w:rsid w:val="00BD48A0"/>
    <w:rsid w:val="00BE03B3"/>
    <w:rsid w:val="00BE6B30"/>
    <w:rsid w:val="00BF272B"/>
    <w:rsid w:val="00BF2F4A"/>
    <w:rsid w:val="00BF306D"/>
    <w:rsid w:val="00BF508E"/>
    <w:rsid w:val="00C0192C"/>
    <w:rsid w:val="00C12D97"/>
    <w:rsid w:val="00C20A50"/>
    <w:rsid w:val="00C24DEF"/>
    <w:rsid w:val="00C30544"/>
    <w:rsid w:val="00C30CB9"/>
    <w:rsid w:val="00C427B8"/>
    <w:rsid w:val="00C523ED"/>
    <w:rsid w:val="00C649E4"/>
    <w:rsid w:val="00C67886"/>
    <w:rsid w:val="00C70762"/>
    <w:rsid w:val="00C76DC2"/>
    <w:rsid w:val="00C8061C"/>
    <w:rsid w:val="00C80C94"/>
    <w:rsid w:val="00C92FE8"/>
    <w:rsid w:val="00C96AAF"/>
    <w:rsid w:val="00C976F2"/>
    <w:rsid w:val="00CA1E7F"/>
    <w:rsid w:val="00CA2085"/>
    <w:rsid w:val="00CB41CF"/>
    <w:rsid w:val="00CC385B"/>
    <w:rsid w:val="00CC4E72"/>
    <w:rsid w:val="00CC59B8"/>
    <w:rsid w:val="00CC63DF"/>
    <w:rsid w:val="00CC73D5"/>
    <w:rsid w:val="00CC795B"/>
    <w:rsid w:val="00CE1A91"/>
    <w:rsid w:val="00CE209E"/>
    <w:rsid w:val="00CE71B5"/>
    <w:rsid w:val="00D03923"/>
    <w:rsid w:val="00D06964"/>
    <w:rsid w:val="00D07B45"/>
    <w:rsid w:val="00D11D01"/>
    <w:rsid w:val="00D15BAF"/>
    <w:rsid w:val="00D17F6B"/>
    <w:rsid w:val="00D20C2C"/>
    <w:rsid w:val="00D234ED"/>
    <w:rsid w:val="00D238E0"/>
    <w:rsid w:val="00D24F25"/>
    <w:rsid w:val="00D437DC"/>
    <w:rsid w:val="00D53E77"/>
    <w:rsid w:val="00D56904"/>
    <w:rsid w:val="00D67B69"/>
    <w:rsid w:val="00D70B77"/>
    <w:rsid w:val="00D77175"/>
    <w:rsid w:val="00D85598"/>
    <w:rsid w:val="00D966BC"/>
    <w:rsid w:val="00DA0BC7"/>
    <w:rsid w:val="00DA486B"/>
    <w:rsid w:val="00DA5C36"/>
    <w:rsid w:val="00DA61E4"/>
    <w:rsid w:val="00DC0E45"/>
    <w:rsid w:val="00DD1842"/>
    <w:rsid w:val="00DD41C7"/>
    <w:rsid w:val="00DD44A0"/>
    <w:rsid w:val="00DD4FE7"/>
    <w:rsid w:val="00DE0D23"/>
    <w:rsid w:val="00DF0E51"/>
    <w:rsid w:val="00E06F08"/>
    <w:rsid w:val="00E11E08"/>
    <w:rsid w:val="00E17AD5"/>
    <w:rsid w:val="00E218A9"/>
    <w:rsid w:val="00E22350"/>
    <w:rsid w:val="00E24822"/>
    <w:rsid w:val="00E25896"/>
    <w:rsid w:val="00E26A2F"/>
    <w:rsid w:val="00E33B3C"/>
    <w:rsid w:val="00E37784"/>
    <w:rsid w:val="00E54E80"/>
    <w:rsid w:val="00E576DE"/>
    <w:rsid w:val="00E611BF"/>
    <w:rsid w:val="00E6156C"/>
    <w:rsid w:val="00E6346C"/>
    <w:rsid w:val="00E63FDE"/>
    <w:rsid w:val="00E67C3A"/>
    <w:rsid w:val="00E7594C"/>
    <w:rsid w:val="00E8015A"/>
    <w:rsid w:val="00E81760"/>
    <w:rsid w:val="00E93C3E"/>
    <w:rsid w:val="00EA3388"/>
    <w:rsid w:val="00EA70A6"/>
    <w:rsid w:val="00EB6881"/>
    <w:rsid w:val="00EC0B4C"/>
    <w:rsid w:val="00EC48F1"/>
    <w:rsid w:val="00EE0A9E"/>
    <w:rsid w:val="00EE32F6"/>
    <w:rsid w:val="00EE6353"/>
    <w:rsid w:val="00EF07B4"/>
    <w:rsid w:val="00F1369C"/>
    <w:rsid w:val="00F1538F"/>
    <w:rsid w:val="00F257F9"/>
    <w:rsid w:val="00F266C5"/>
    <w:rsid w:val="00F26A3C"/>
    <w:rsid w:val="00F26F3F"/>
    <w:rsid w:val="00F37E63"/>
    <w:rsid w:val="00F41F0E"/>
    <w:rsid w:val="00F50D51"/>
    <w:rsid w:val="00F5258B"/>
    <w:rsid w:val="00F640A2"/>
    <w:rsid w:val="00F73CAD"/>
    <w:rsid w:val="00F923B4"/>
    <w:rsid w:val="00FA6025"/>
    <w:rsid w:val="00FA7724"/>
    <w:rsid w:val="00FB3972"/>
    <w:rsid w:val="00FB4083"/>
    <w:rsid w:val="00FC2E01"/>
    <w:rsid w:val="00FD0A1C"/>
    <w:rsid w:val="00FD44F5"/>
    <w:rsid w:val="00FD4A49"/>
    <w:rsid w:val="00FD5ECF"/>
    <w:rsid w:val="00FE2E50"/>
    <w:rsid w:val="00FE31EF"/>
    <w:rsid w:val="00FE4E22"/>
    <w:rsid w:val="00FF49DF"/>
    <w:rsid w:val="00FF67DC"/>
    <w:rsid w:val="00FF6E01"/>
    <w:rsid w:val="00FF729E"/>
    <w:rsid w:val="00FF74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rules v:ext="edit">
        <o:r id="V:Rule144" type="connector" idref="#_s1451">
          <o:proxy start="" idref="#_s1453" connectloc="0"/>
          <o:proxy end="" idref="#_s1452" connectloc="2"/>
        </o:r>
        <o:r id="V:Rule145" type="connector" idref="#_s1450">
          <o:proxy start="" idref="#_s1454" connectloc="0"/>
          <o:proxy end="" idref="#_s1452" connectloc="2"/>
        </o:r>
        <o:r id="V:Rule146" type="connector" idref="#_s1449">
          <o:proxy start="" idref="#_s1455" connectloc="0"/>
          <o:proxy end="" idref="#_s1452" connectloc="2"/>
        </o:r>
        <o:r id="V:Rule147" type="connector" idref="#_s1448">
          <o:proxy start="" idref="#_s1456" connectloc="3"/>
          <o:proxy end="" idref="#_s1452" connectloc="2"/>
        </o:r>
        <o:r id="V:Rule148" type="connector" idref="#_s1447">
          <o:proxy start="" idref="#_s1457" connectloc="3"/>
          <o:proxy end="" idref="#_s1455" connectloc="2"/>
        </o:r>
        <o:r id="V:Rule149" type="connector" idref="#_s1446">
          <o:proxy start="" idref="#_s1458" connectloc="1"/>
          <o:proxy end="" idref="#_s1453" connectloc="2"/>
        </o:r>
        <o:r id="V:Rule150" type="connector" idref="#_s1445">
          <o:proxy start="" idref="#_s1459" connectloc="1"/>
          <o:proxy end="" idref="#_s1453" connectloc="2"/>
        </o:r>
        <o:r id="V:Rule152" type="connector" idref="#_s1443">
          <o:proxy start="" idref="#_s1461" connectloc="3"/>
          <o:proxy end="" idref="#_s1454" connectloc="2"/>
        </o:r>
        <o:r id="V:Rule153" type="connector" idref="#_s1442">
          <o:proxy start="" idref="#_s1462" connectloc="3"/>
          <o:proxy end="" idref="#_s1454" connectloc="2"/>
        </o:r>
        <o:r id="V:Rule154" type="connector" idref="#_s1441">
          <o:proxy start="" idref="#_s1463" connectloc="3"/>
          <o:proxy end="" idref="#_s1454" connectloc="2"/>
        </o:r>
        <o:r id="V:Rule155" type="connector" idref="#_s1440">
          <o:proxy start="" idref="#_s1464" connectloc="3"/>
          <o:proxy end="" idref="#_s1454" connectloc="2"/>
        </o:r>
        <o:r id="V:Rule156" type="connector" idref="#_s1439">
          <o:proxy start="" idref="#_s1465" connectloc="3"/>
          <o:proxy end="" idref="#_s1455" connectloc="2"/>
        </o:r>
        <o:r id="V:Rule157" type="connector" idref="#_s1438">
          <o:proxy start="" idref="#_s1466" connectloc="3"/>
          <o:proxy end="" idref="#_s1455" connectloc="2"/>
        </o:r>
        <o:r id="V:Rule158" type="connector" idref="#_s1437">
          <o:proxy start="" idref="#_s1467" connectloc="3"/>
          <o:proxy end="" idref="#_s1454" connectloc="2"/>
        </o:r>
        <o:r id="V:Rule159" type="connector" idref="#_s1436">
          <o:proxy start="" idref="#_s1468" connectloc="0"/>
          <o:proxy end="" idref="#_s1452" connectloc="2"/>
        </o:r>
        <o:r id="V:Rule160" type="connector" idref="#_s1435">
          <o:proxy start="" idref="#_s1469" connectloc="3"/>
          <o:proxy end="" idref="#_s1454" connectloc="2"/>
        </o:r>
        <o:r id="V:Rule161" type="connector" idref="#_s1434">
          <o:proxy start="" idref="#_s1470" connectloc="3"/>
          <o:proxy end="" idref="#_s1454" connectloc="2"/>
        </o:r>
        <o:r id="V:Rule162" type="connector" idref="#_s1433">
          <o:proxy start="" idref="#_s1471" connectloc="3"/>
          <o:proxy end="" idref="#_s1454" connectloc="2"/>
        </o:r>
        <o:r id="V:Rule163" type="connector" idref="#_s1432">
          <o:proxy start="" idref="#_s1472" connectloc="1"/>
          <o:proxy end="" idref="#_s1453" connectloc="2"/>
        </o:r>
        <o:r id="V:Rule164" type="connector" idref="#_s1431">
          <o:proxy start="" idref="#_s1473" connectloc="1"/>
          <o:proxy end="" idref="#_s1453" connectloc="2"/>
        </o:r>
        <o:r id="V:Rule165" type="connector" idref="#_s1430">
          <o:proxy start="" idref="#_s1474" connectloc="3"/>
          <o:proxy end="" idref="#_s1468" connectloc="2"/>
        </o:r>
        <o:r id="V:Rule166" type="connector" idref="#_s1429">
          <o:proxy start="" idref="#_s1475" connectloc="3"/>
          <o:proxy end="" idref="#_s1468" connectloc="2"/>
        </o:r>
        <o:r id="V:Rule167" type="connector" idref="#_s1428">
          <o:proxy start="" idref="#_s1476" connectloc="1"/>
          <o:proxy end="" idref="#_s1452" connectloc="2"/>
        </o:r>
        <o:r id="V:Rule169" type="connector" idref="#_s1104">
          <o:proxy start="" idref="#_x0000_s1493" connectloc="3"/>
        </o:r>
        <o:r id="V:Rule170" type="connector" idref="#_s1104"/>
        <o:r id="V:Rule171" type="connector" idref="#_s1104"/>
        <o:r id="V:Rule174" type="connector" idref="#_x0000_s1487">
          <o:proxy start="" idref="#_s1121" connectloc="1"/>
        </o:r>
        <o:r id="V:Rule176" type="connector" idref="#_x0000_s1488">
          <o:proxy start="" idref="#_s1121" connectloc="3"/>
        </o:r>
        <o:r id="V:Rule178" type="connector" idref="#_x0000_s1489"/>
        <o:r id="V:Rule180" type="connector" idref="#_x0000_s1490">
          <o:proxy end="" idref="#_s1532" connectloc="3"/>
        </o:r>
        <o:r id="V:Rule182" type="connector" idref="#_x0000_s1494">
          <o:proxy start="" idref="#_x0000_s1492" connectloc="3"/>
        </o:r>
        <o:r id="V:Rule183" type="connector" idref="#_x0000_s14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DipnotBavurusu">
    <w:name w:val="footnote reference"/>
    <w:basedOn w:val="VarsaylanParagrafYazTipi"/>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oc9">
    <w:name w:val="toc 9"/>
    <w:basedOn w:val="Normal"/>
    <w:next w:val="Normal"/>
    <w:rsid w:val="00955A24"/>
    <w:pPr>
      <w:ind w:left="1920"/>
    </w:pPr>
    <w:rPr>
      <w:sz w:val="20"/>
    </w:rPr>
  </w:style>
  <w:style w:type="paragraph" w:customStyle="1" w:styleId="Title">
    <w:name w:val="Title"/>
    <w:basedOn w:val="Normal"/>
    <w:rsid w:val="00955A24"/>
    <w:pPr>
      <w:jc w:val="center"/>
    </w:pPr>
    <w:rPr>
      <w:rFonts w:ascii="Arial" w:hAnsi="Arial" w:cs="Arial"/>
      <w:b/>
      <w:sz w:val="28"/>
      <w:u w:val="single"/>
    </w:rPr>
  </w:style>
  <w:style w:type="paragraph" w:customStyle="1" w:styleId="BodyText2">
    <w:name w:val="Body Text 2"/>
    <w:basedOn w:val="Normal"/>
    <w:rsid w:val="00955A24"/>
    <w:pPr>
      <w:tabs>
        <w:tab w:val="left" w:pos="2340"/>
      </w:tabs>
      <w:spacing w:line="360" w:lineRule="atLeast"/>
      <w:ind w:left="65"/>
      <w:jc w:val="both"/>
    </w:pPr>
    <w:rPr>
      <w:rFonts w:ascii="Arial" w:hAnsi="Arial" w:cs="Arial"/>
      <w:sz w:val="22"/>
    </w:rPr>
  </w:style>
  <w:style w:type="paragraph" w:customStyle="1" w:styleId="BodyText">
    <w:name w:val="Body Text"/>
    <w:basedOn w:val="Normal"/>
    <w:rsid w:val="00955A24"/>
    <w:rPr>
      <w:b/>
    </w:rPr>
  </w:style>
  <w:style w:type="paragraph" w:customStyle="1" w:styleId="BodyText3">
    <w:name w:val="Body Text 3"/>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caption">
    <w:name w:val="caption"/>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basedOn w:val="VarsaylanParagrafYazTipi"/>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basedOn w:val="VarsaylanParagrafYazTipi"/>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r="http://schemas.openxmlformats.org/officeDocument/2006/relationships" xmlns:w="http://schemas.openxmlformats.org/wordprocessingml/2006/main">
  <w:divs>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8725-BC59-426D-B877-EA4FFE49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3200</Words>
  <Characters>18243</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2009 YILI</vt:lpstr>
    </vt:vector>
  </TitlesOfParts>
  <Company/>
  <LinksUpToDate>false</LinksUpToDate>
  <CharactersWithSpaces>21401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PC</cp:lastModifiedBy>
  <cp:revision>2</cp:revision>
  <cp:lastPrinted>2014-03-31T08:46:00Z</cp:lastPrinted>
  <dcterms:created xsi:type="dcterms:W3CDTF">2014-03-31T12:56:00Z</dcterms:created>
  <dcterms:modified xsi:type="dcterms:W3CDTF">2014-03-31T12:56:00Z</dcterms:modified>
</cp:coreProperties>
</file>